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114C" w14:textId="77777777" w:rsidR="00284796" w:rsidRPr="00284796" w:rsidRDefault="00867652" w:rsidP="0011024B">
      <w:pPr>
        <w:pStyle w:val="PolytanBriefbogenBetreffzeile"/>
        <w:spacing w:after="200"/>
        <w:rPr>
          <w:noProof/>
        </w:rPr>
      </w:pPr>
      <w:proofErr w:type="spellStart"/>
      <w:r>
        <w:t>SportGroup</w:t>
      </w:r>
      <w:proofErr w:type="spellEnd"/>
      <w:r>
        <w:t xml:space="preserve"> Holding och </w:t>
      </w:r>
      <w:proofErr w:type="spellStart"/>
      <w:r>
        <w:t>Polytan</w:t>
      </w:r>
      <w:proofErr w:type="spellEnd"/>
      <w:r>
        <w:t xml:space="preserve"> investerar i </w:t>
      </w:r>
      <w:proofErr w:type="spellStart"/>
      <w:r>
        <w:t>Burgheim</w:t>
      </w:r>
      <w:proofErr w:type="spellEnd"/>
      <w:r>
        <w:t xml:space="preserve">: </w:t>
      </w:r>
    </w:p>
    <w:p w14:paraId="32B755FE" w14:textId="77777777" w:rsidR="00284796" w:rsidRPr="0053038A" w:rsidRDefault="00B31A5E" w:rsidP="0011024B">
      <w:pPr>
        <w:pStyle w:val="PolytanBriefbogenBetreffzeile"/>
        <w:spacing w:before="160" w:after="20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Spadtag för ny kontorsbyggnad</w:t>
      </w:r>
    </w:p>
    <w:p w14:paraId="3E6AD2C1" w14:textId="77777777" w:rsidR="00803DE9" w:rsidRDefault="00004AF4" w:rsidP="0011024B">
      <w:pPr>
        <w:spacing w:after="200"/>
        <w:ind w:right="1"/>
        <w:rPr>
          <w:rFonts w:cs="Arial"/>
        </w:rPr>
      </w:pPr>
      <w:proofErr w:type="spellStart"/>
      <w:r>
        <w:rPr>
          <w:b/>
        </w:rPr>
        <w:t>Burgheim</w:t>
      </w:r>
      <w:proofErr w:type="spellEnd"/>
      <w:r>
        <w:rPr>
          <w:b/>
        </w:rPr>
        <w:t xml:space="preserve">, den 9 september – </w:t>
      </w:r>
      <w:r>
        <w:t xml:space="preserve">Med det officiella spadtaget för en ny kontorsbyggnad har </w:t>
      </w:r>
      <w:proofErr w:type="spellStart"/>
      <w:r>
        <w:t>SportGroup</w:t>
      </w:r>
      <w:proofErr w:type="spellEnd"/>
      <w:r>
        <w:t xml:space="preserve"> Holding tillsammans med dotterbolaget </w:t>
      </w:r>
      <w:proofErr w:type="spellStart"/>
      <w:r>
        <w:t>Polytan</w:t>
      </w:r>
      <w:proofErr w:type="spellEnd"/>
      <w:r>
        <w:t xml:space="preserve"> bekräftat att företagsgruppen kommer att stanna kvar i </w:t>
      </w:r>
      <w:proofErr w:type="spellStart"/>
      <w:r>
        <w:t>Burgheim</w:t>
      </w:r>
      <w:proofErr w:type="spellEnd"/>
      <w:r>
        <w:t xml:space="preserve"> även i framtiden. </w:t>
      </w:r>
    </w:p>
    <w:p w14:paraId="23241C05" w14:textId="5A1910C1" w:rsidR="00FA586A" w:rsidRDefault="00BC065B" w:rsidP="0011024B">
      <w:pPr>
        <w:spacing w:after="200"/>
        <w:ind w:right="1"/>
        <w:rPr>
          <w:rFonts w:cs="Arial"/>
        </w:rPr>
      </w:pPr>
      <w:r>
        <w:t xml:space="preserve">På företagets egen mark byggs en elegant och energieffektiv byggnad med plats för 50 medarbetare. Byggnaden beräknas bli inflyttningsklar i april nästa år. Arbetsplatsen i </w:t>
      </w:r>
      <w:proofErr w:type="spellStart"/>
      <w:r>
        <w:t>Burgheim</w:t>
      </w:r>
      <w:proofErr w:type="spellEnd"/>
      <w:r>
        <w:t xml:space="preserve"> sysselsätter totalt ca 80 medarbetare. Investeringsvolymen för den ekologiska byggnaden av industriellt förtillverkade systemelement av trä, uppgår till knappt 2 miljoner euro. Uppdraget att färdigställa bygget har tilldelats </w:t>
      </w:r>
      <w:proofErr w:type="spellStart"/>
      <w:r>
        <w:t>Regnauer</w:t>
      </w:r>
      <w:proofErr w:type="spellEnd"/>
      <w:r>
        <w:t xml:space="preserve"> </w:t>
      </w:r>
      <w:proofErr w:type="spellStart"/>
      <w:r>
        <w:t>Fertigbau</w:t>
      </w:r>
      <w:proofErr w:type="spellEnd"/>
      <w:r>
        <w:t xml:space="preserve">, ett träbyggnadsföretag från </w:t>
      </w:r>
      <w:proofErr w:type="spellStart"/>
      <w:r>
        <w:t>Seebruck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Chiemsee</w:t>
      </w:r>
      <w:proofErr w:type="spellEnd"/>
      <w:r>
        <w:t xml:space="preserve">, som fått flera utmärkelser för sina innovativa arbeten. Skisserna har levererats av </w:t>
      </w:r>
      <w:r w:rsidR="002F51FB">
        <w:t xml:space="preserve">ett </w:t>
      </w:r>
      <w:proofErr w:type="spellStart"/>
      <w:r w:rsidR="002F51FB">
        <w:t>arkitekkontoret</w:t>
      </w:r>
      <w:proofErr w:type="spellEnd"/>
      <w:r w:rsidR="002F51FB">
        <w:t xml:space="preserve"> </w:t>
      </w:r>
      <w:proofErr w:type="spellStart"/>
      <w:r w:rsidR="002F51FB">
        <w:t>jürgensarchitekten</w:t>
      </w:r>
      <w:proofErr w:type="spellEnd"/>
      <w:r w:rsidR="002F51FB">
        <w:t xml:space="preserve"> i München</w:t>
      </w:r>
      <w:r>
        <w:t xml:space="preserve"> med Natalie Jürgens som projektledare. I byggnaden kommer det förutom kontorslandskapen som är inrättade för kommunikation även att finnas ett </w:t>
      </w:r>
      <w:proofErr w:type="spellStart"/>
      <w:r>
        <w:t>showroom</w:t>
      </w:r>
      <w:proofErr w:type="spellEnd"/>
      <w:r>
        <w:t xml:space="preserve"> som visar produkterna och deras användningsområden samt ett pausrum med direkt utgång till trädgården. Som en utvidgad presentationsyta utomhus planeras en tegelröd löpbana på företagets mark i närheten av huvudentrén och dessutom en </w:t>
      </w:r>
      <w:proofErr w:type="spellStart"/>
      <w:r>
        <w:t>minplan</w:t>
      </w:r>
      <w:proofErr w:type="spellEnd"/>
      <w:r>
        <w:t xml:space="preserve">. Uppdraget för utformning av friytorna har gått till landskapsarkitekterna </w:t>
      </w:r>
      <w:proofErr w:type="spellStart"/>
      <w:r>
        <w:t>liebald</w:t>
      </w:r>
      <w:proofErr w:type="spellEnd"/>
      <w:r>
        <w:t xml:space="preserve"> + </w:t>
      </w:r>
      <w:proofErr w:type="spellStart"/>
      <w:r>
        <w:t>aufermann</w:t>
      </w:r>
      <w:proofErr w:type="spellEnd"/>
      <w:r>
        <w:t xml:space="preserve"> från München. Både den nya byggnaden och de befintliga byggnaderna kommer att försörjas med energi från förnybara källor. I den resurssnåla nya geotermianläggningen används jordvärme för uppvärmning och grundvatten för kylning. </w:t>
      </w:r>
    </w:p>
    <w:p w14:paraId="3B53A07E" w14:textId="77777777" w:rsidR="00E90845" w:rsidRDefault="00667D11" w:rsidP="0011024B">
      <w:pPr>
        <w:spacing w:after="200"/>
        <w:ind w:right="1"/>
        <w:rPr>
          <w:rFonts w:cs="Arial"/>
        </w:rPr>
      </w:pPr>
      <w:proofErr w:type="spellStart"/>
      <w:r>
        <w:t>Polytan</w:t>
      </w:r>
      <w:proofErr w:type="spellEnd"/>
      <w:r>
        <w:t xml:space="preserve"> och </w:t>
      </w:r>
      <w:proofErr w:type="spellStart"/>
      <w:r>
        <w:t>SportGroup</w:t>
      </w:r>
      <w:proofErr w:type="spellEnd"/>
      <w:r>
        <w:t xml:space="preserve"> Holding har sedan 1969 haft sina huvudkontor i denna region, då företagens historia började med Firma </w:t>
      </w:r>
      <w:proofErr w:type="spellStart"/>
      <w:r>
        <w:t>Firl</w:t>
      </w:r>
      <w:proofErr w:type="spellEnd"/>
      <w:r>
        <w:t xml:space="preserve"> + </w:t>
      </w:r>
      <w:proofErr w:type="spellStart"/>
      <w:r>
        <w:t>Schretter</w:t>
      </w:r>
      <w:proofErr w:type="spellEnd"/>
      <w:r>
        <w:t xml:space="preserve"> </w:t>
      </w:r>
      <w:proofErr w:type="spellStart"/>
      <w:r>
        <w:t>Sportstättenbau</w:t>
      </w:r>
      <w:proofErr w:type="spellEnd"/>
      <w:r>
        <w:t xml:space="preserve"> i </w:t>
      </w:r>
      <w:proofErr w:type="spellStart"/>
      <w:r>
        <w:t>Neuburg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Donau. Idag återfinns deras konstgrässystem, konstbanor och fallskyddsbeläggningar över hela världen. Däribland finns många kända tävlings- och fotbollsarenor, t.ex. Olympiastadion i Amsterdam, Stade de Suisse i Bern och </w:t>
      </w:r>
      <w:proofErr w:type="spellStart"/>
      <w:r>
        <w:t>Universiade</w:t>
      </w:r>
      <w:proofErr w:type="spellEnd"/>
      <w:r>
        <w:t xml:space="preserve"> Sports Center Shenzhen i Kina. </w:t>
      </w:r>
    </w:p>
    <w:p w14:paraId="1240CFDA" w14:textId="77777777" w:rsidR="00482E49" w:rsidRDefault="00E90845" w:rsidP="0011024B">
      <w:pPr>
        <w:spacing w:after="200"/>
        <w:ind w:right="1"/>
        <w:rPr>
          <w:rFonts w:cs="Arial"/>
        </w:rPr>
      </w:pPr>
      <w:proofErr w:type="spellStart"/>
      <w:r>
        <w:lastRenderedPageBreak/>
        <w:t>SportGroup</w:t>
      </w:r>
      <w:proofErr w:type="spellEnd"/>
      <w:r>
        <w:t xml:space="preserve"> Holding sysselsätter ca 1 000 medarbetare i mer än 20 företag. Inte minst köpet av det välkända amerikanska varumärket </w:t>
      </w:r>
      <w:proofErr w:type="spellStart"/>
      <w:r>
        <w:t>AstroTurf</w:t>
      </w:r>
      <w:proofErr w:type="spellEnd"/>
      <w:r>
        <w:t xml:space="preserve"> under augusti 2016, gör att </w:t>
      </w:r>
      <w:proofErr w:type="spellStart"/>
      <w:r>
        <w:t>SportGroup</w:t>
      </w:r>
      <w:proofErr w:type="spellEnd"/>
      <w:r>
        <w:t xml:space="preserve"> idag är det globalt största företaget för syntetiska sportunderlag för utomhusarenor. </w:t>
      </w:r>
    </w:p>
    <w:p w14:paraId="5B729C03" w14:textId="77777777" w:rsidR="00617538" w:rsidRDefault="001C6046" w:rsidP="0011024B">
      <w:pPr>
        <w:spacing w:after="200"/>
        <w:ind w:right="1"/>
        <w:rPr>
          <w:rFonts w:cs="Arial"/>
        </w:rPr>
      </w:pPr>
      <w:hyperlink r:id="rId8" w:history="1">
        <w:r w:rsidR="00964700">
          <w:rPr>
            <w:rStyle w:val="Link"/>
          </w:rPr>
          <w:t>www.polytan.de</w:t>
        </w:r>
      </w:hyperlink>
    </w:p>
    <w:p w14:paraId="56D7F34F" w14:textId="77777777" w:rsidR="004646FE" w:rsidRDefault="00AB468E" w:rsidP="00E232AC">
      <w:pPr>
        <w:spacing w:after="200"/>
      </w:pPr>
      <w:r>
        <w:rPr>
          <w:b/>
          <w:noProof/>
          <w:lang w:val="de-DE" w:eastAsia="de-DE"/>
        </w:rPr>
        <w:drawing>
          <wp:inline distT="0" distB="0" distL="0" distR="0" wp14:anchorId="47EA975B" wp14:editId="0DBD6BE8">
            <wp:extent cx="3152851" cy="13941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Neubau_Burgheim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98" cy="14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 xml:space="preserve">Polytan_Neubau_Burgheim.jpg (Bild: </w:t>
      </w:r>
      <w:proofErr w:type="spellStart"/>
      <w:r>
        <w:rPr>
          <w:b/>
        </w:rPr>
        <w:t>jürgensarchitekten</w:t>
      </w:r>
      <w:proofErr w:type="spellEnd"/>
      <w:r>
        <w:rPr>
          <w:b/>
        </w:rPr>
        <w:t>)</w:t>
      </w:r>
      <w:r>
        <w:rPr>
          <w:b/>
        </w:rPr>
        <w:br/>
      </w:r>
      <w:r>
        <w:t xml:space="preserve">Med en ekologisk kontorsbyggnad av förtillverkade träelement och med förnybara energikällor för uppvärmning och kylning, gör </w:t>
      </w:r>
      <w:proofErr w:type="spellStart"/>
      <w:r>
        <w:t>Polytan</w:t>
      </w:r>
      <w:proofErr w:type="spellEnd"/>
      <w:r>
        <w:t xml:space="preserve"> och </w:t>
      </w:r>
      <w:proofErr w:type="spellStart"/>
      <w:r>
        <w:t>SportGroup</w:t>
      </w:r>
      <w:proofErr w:type="spellEnd"/>
      <w:r>
        <w:t xml:space="preserve"> Holding en investering på knappt 2 miljoner euro i </w:t>
      </w:r>
      <w:proofErr w:type="spellStart"/>
      <w:r>
        <w:t>Burgheim</w:t>
      </w:r>
      <w:proofErr w:type="spellEnd"/>
      <w:r>
        <w:t xml:space="preserve">. </w:t>
      </w:r>
    </w:p>
    <w:p w14:paraId="6568FD49" w14:textId="476BECB6" w:rsidR="00091B1D" w:rsidRDefault="00E232AC" w:rsidP="009B1A10">
      <w:pPr>
        <w:pStyle w:val="PolytanBriefbogenTextblock"/>
        <w:spacing w:after="200"/>
      </w:pPr>
      <w:r>
        <w:rPr>
          <w:noProof/>
          <w:lang w:val="de-DE" w:eastAsia="de-DE"/>
        </w:rPr>
        <w:drawing>
          <wp:inline distT="0" distB="0" distL="0" distR="0" wp14:anchorId="36E161B3" wp14:editId="7F6DCF43">
            <wp:extent cx="1317009" cy="19755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Spatenstich_Burghei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99" cy="198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br/>
        <w:t xml:space="preserve">Polytan_Spatenstich_Burgheim.jpg (Bild: </w:t>
      </w:r>
      <w:proofErr w:type="spellStart"/>
      <w:r>
        <w:rPr>
          <w:b/>
        </w:rPr>
        <w:t>Polytan</w:t>
      </w:r>
      <w:proofErr w:type="spellEnd"/>
      <w:r>
        <w:rPr>
          <w:b/>
        </w:rPr>
        <w:t xml:space="preserve"> GmbH)</w:t>
      </w:r>
      <w:r>
        <w:rPr>
          <w:b/>
        </w:rPr>
        <w:br/>
      </w:r>
      <w:r>
        <w:t xml:space="preserve">Den 9 september togs det officiella spadtaget för den nya kontorsbyggnaden i </w:t>
      </w:r>
      <w:proofErr w:type="spellStart"/>
      <w:r>
        <w:t>Burgheim</w:t>
      </w:r>
      <w:proofErr w:type="spellEnd"/>
      <w:r>
        <w:t xml:space="preserve">. </w:t>
      </w:r>
      <w:r w:rsidR="009B1A10">
        <w:t>Från vänster till höger</w:t>
      </w:r>
      <w:r>
        <w:t xml:space="preserve">: </w:t>
      </w:r>
      <w:proofErr w:type="spellStart"/>
      <w:r>
        <w:t>Polytans</w:t>
      </w:r>
      <w:proofErr w:type="spellEnd"/>
      <w:r>
        <w:t xml:space="preserve"> VD Mathias </w:t>
      </w:r>
      <w:proofErr w:type="spellStart"/>
      <w:r>
        <w:t>Schwägerl</w:t>
      </w:r>
      <w:proofErr w:type="spellEnd"/>
      <w:r>
        <w:t xml:space="preserve">, </w:t>
      </w:r>
      <w:proofErr w:type="spellStart"/>
      <w:r>
        <w:t>arkitket</w:t>
      </w:r>
      <w:proofErr w:type="spellEnd"/>
      <w:r>
        <w:t xml:space="preserve"> Natalie Jürgens, </w:t>
      </w:r>
      <w:r w:rsidR="009B1A10">
        <w:t xml:space="preserve">Byggnadschef </w:t>
      </w:r>
      <w:r>
        <w:t xml:space="preserve">Harald Albertus, </w:t>
      </w:r>
      <w:proofErr w:type="spellStart"/>
      <w:r>
        <w:t>Polytans</w:t>
      </w:r>
      <w:proofErr w:type="spellEnd"/>
      <w:r>
        <w:t xml:space="preserve"> VD Markus </w:t>
      </w:r>
      <w:proofErr w:type="spellStart"/>
      <w:r>
        <w:t>Deimling</w:t>
      </w:r>
      <w:proofErr w:type="spellEnd"/>
      <w:r>
        <w:t xml:space="preserve">, Kommunalråd Michael Böhm och andre vice ordförande. Andreas </w:t>
      </w:r>
      <w:proofErr w:type="spellStart"/>
      <w:r>
        <w:t>Flath</w:t>
      </w:r>
      <w:proofErr w:type="spellEnd"/>
      <w:r>
        <w:t xml:space="preserve">. </w:t>
      </w:r>
      <w:bookmarkStart w:id="0" w:name="_GoBack"/>
      <w:bookmarkEnd w:id="0"/>
      <w:r w:rsidR="00091B1D">
        <w:br w:type="page"/>
      </w:r>
    </w:p>
    <w:p w14:paraId="2400A441" w14:textId="63E95471" w:rsidR="006F6C53" w:rsidRDefault="00091B1D" w:rsidP="00091B1D">
      <w:proofErr w:type="spellStart"/>
      <w:r>
        <w:rPr>
          <w:b/>
        </w:rPr>
        <w:lastRenderedPageBreak/>
        <w:t>Polytan</w:t>
      </w:r>
      <w:proofErr w:type="spellEnd"/>
      <w:r>
        <w:rPr>
          <w:b/>
        </w:rPr>
        <w:t xml:space="preserve"> GmbH:</w:t>
      </w:r>
      <w:r>
        <w:br/>
        <w:t xml:space="preserve">Att skapa det optimala underlaget för idrottsliga framgångar - det har varit </w:t>
      </w:r>
      <w:proofErr w:type="spellStart"/>
      <w:r>
        <w:t>Polytans</w:t>
      </w:r>
      <w:proofErr w:type="spellEnd"/>
      <w:r>
        <w:t xml:space="preserve"> mål sedan 1969. Ständigt fokuserad på de modernaste </w:t>
      </w:r>
      <w:proofErr w:type="spellStart"/>
      <w:r>
        <w:t>idrostsmedicinska</w:t>
      </w:r>
      <w:proofErr w:type="spellEnd"/>
      <w:r>
        <w:t xml:space="preserve"> rönen utvecklar specialisten för idrottsbeläggningar utomhus ständigt sina konstbeläggningar och konstgrässystem vidare. Exempelvis har dagens </w:t>
      </w:r>
      <w:proofErr w:type="spellStart"/>
      <w:r>
        <w:t>konstgränsplaner</w:t>
      </w:r>
      <w:proofErr w:type="spellEnd"/>
      <w:r>
        <w:t xml:space="preserve"> en naturnära </w:t>
      </w:r>
      <w:proofErr w:type="spellStart"/>
      <w:r>
        <w:t>gräskänsla</w:t>
      </w:r>
      <w:proofErr w:type="spellEnd"/>
      <w:r>
        <w:t xml:space="preserve"> och mycket goda spelegenskaper. Konstbeläggningar av mycket hög kvalitet kan fås från stötdämpande fallskyddsgolv och multifunktionella allvädersplatser till </w:t>
      </w:r>
      <w:proofErr w:type="spellStart"/>
      <w:r>
        <w:t>highspeed</w:t>
      </w:r>
      <w:proofErr w:type="spellEnd"/>
      <w:r>
        <w:t xml:space="preserve">-ytor för internationella friidrottsgalor. Vid sidan av egen utveckling, tillverkning och installation av idrottskolven levererar </w:t>
      </w:r>
      <w:proofErr w:type="spellStart"/>
      <w:r>
        <w:t>Polytan</w:t>
      </w:r>
      <w:proofErr w:type="spellEnd"/>
      <w:r>
        <w:t xml:space="preserve"> även tjänster för linjering, reparation, rengöring och underhåll. Samtliga produkter uppfyller de aktuella nationella och internationella normerna och har alla relevanta certifikat från internationella idrottsförbund som FIFA, FIH och IAAF.</w:t>
      </w:r>
    </w:p>
    <w:p w14:paraId="091FAFF2" w14:textId="77777777" w:rsidR="00C53B06" w:rsidRDefault="00C53B06" w:rsidP="0011024B">
      <w:pPr>
        <w:pStyle w:val="PolytanBriefbogenTextblock"/>
        <w:spacing w:after="200"/>
      </w:pPr>
    </w:p>
    <w:p w14:paraId="1FAD890B" w14:textId="77777777" w:rsidR="00C53B06" w:rsidRPr="00284796" w:rsidRDefault="00C53B06" w:rsidP="0011024B">
      <w:pPr>
        <w:pStyle w:val="PolytanBriefbogenTextblock"/>
        <w:spacing w:after="200"/>
        <w:sectPr w:rsidR="00C53B06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3AC36841" w14:textId="77777777" w:rsidR="00091B1D" w:rsidRPr="00284796" w:rsidRDefault="00091B1D" w:rsidP="00091B1D">
      <w:pPr>
        <w:pStyle w:val="PolytanBriefbogenTextblock"/>
        <w:spacing w:after="80"/>
      </w:pPr>
      <w:r>
        <w:lastRenderedPageBreak/>
        <w:t xml:space="preserve">Kontakt agentur: </w:t>
      </w:r>
      <w:r>
        <w:br/>
        <w:t>Seifert PR GmbH (GPRA)</w:t>
      </w:r>
      <w:r>
        <w:br/>
        <w:t xml:space="preserve">Barbara </w:t>
      </w:r>
      <w:proofErr w:type="spellStart"/>
      <w:r>
        <w:t>Mäurle</w:t>
      </w:r>
      <w:proofErr w:type="spellEnd"/>
      <w:r>
        <w:br/>
      </w:r>
      <w:proofErr w:type="spellStart"/>
      <w:r>
        <w:t>Zettachring</w:t>
      </w:r>
      <w:proofErr w:type="spellEnd"/>
      <w:r>
        <w:t xml:space="preserve"> 2a</w:t>
      </w:r>
      <w:r>
        <w:br/>
        <w:t>70567 Stuttgart</w:t>
      </w:r>
      <w:r>
        <w:br/>
        <w:t>0711 / 77918-26</w:t>
      </w:r>
      <w:r>
        <w:br/>
        <w:t>barbara.maeurle@seifert-pr.de</w:t>
      </w:r>
    </w:p>
    <w:p w14:paraId="7583520A" w14:textId="77777777" w:rsidR="00091B1D" w:rsidRDefault="00091B1D" w:rsidP="00091B1D">
      <w:pPr>
        <w:pStyle w:val="PolytanBriefbogenTextblock"/>
        <w:spacing w:after="80"/>
      </w:pPr>
    </w:p>
    <w:p w14:paraId="49EF2DF6" w14:textId="77777777" w:rsidR="00091B1D" w:rsidRDefault="00091B1D" w:rsidP="00091B1D">
      <w:pPr>
        <w:pStyle w:val="PolytanBriefbogenTextblock"/>
        <w:spacing w:after="80"/>
      </w:pPr>
    </w:p>
    <w:p w14:paraId="77C31898" w14:textId="77777777" w:rsidR="00091B1D" w:rsidRDefault="00091B1D" w:rsidP="00091B1D">
      <w:pPr>
        <w:pStyle w:val="PolytanBriefbogenTextblock"/>
        <w:spacing w:after="80"/>
      </w:pPr>
    </w:p>
    <w:p w14:paraId="12938472" w14:textId="77777777" w:rsidR="00091B1D" w:rsidRDefault="00091B1D" w:rsidP="00091B1D">
      <w:pPr>
        <w:pStyle w:val="PolytanBriefbogenTextblock"/>
        <w:spacing w:after="80"/>
      </w:pPr>
    </w:p>
    <w:p w14:paraId="404CBB64" w14:textId="77777777" w:rsidR="00091B1D" w:rsidRDefault="00091B1D" w:rsidP="00091B1D">
      <w:pPr>
        <w:pStyle w:val="PolytanBriefbogenTextblock"/>
        <w:spacing w:after="80"/>
      </w:pPr>
    </w:p>
    <w:p w14:paraId="5E1909F4" w14:textId="77777777" w:rsidR="00091B1D" w:rsidRDefault="00091B1D" w:rsidP="00091B1D">
      <w:pPr>
        <w:pStyle w:val="PolytanBriefbogenTextblock"/>
        <w:spacing w:after="80"/>
      </w:pPr>
    </w:p>
    <w:p w14:paraId="5ABDCB16" w14:textId="77777777" w:rsidR="00091B1D" w:rsidRDefault="00091B1D" w:rsidP="00091B1D">
      <w:pPr>
        <w:pStyle w:val="PolytanBriefbogenTextblock"/>
        <w:spacing w:after="80"/>
      </w:pPr>
    </w:p>
    <w:p w14:paraId="3E24EA14" w14:textId="77777777" w:rsidR="00091B1D" w:rsidRDefault="00091B1D" w:rsidP="00091B1D">
      <w:pPr>
        <w:pStyle w:val="PolytanBriefbogenTextblock"/>
        <w:spacing w:after="80"/>
      </w:pPr>
    </w:p>
    <w:p w14:paraId="2934C800" w14:textId="77777777" w:rsidR="00091B1D" w:rsidRDefault="00091B1D" w:rsidP="00091B1D">
      <w:pPr>
        <w:pStyle w:val="PolytanBriefbogenTextblock"/>
        <w:spacing w:after="80"/>
      </w:pPr>
    </w:p>
    <w:p w14:paraId="68E96D75" w14:textId="77777777" w:rsidR="00091B1D" w:rsidRDefault="00091B1D" w:rsidP="00091B1D">
      <w:pPr>
        <w:pStyle w:val="PolytanBriefbogenTextblock"/>
        <w:spacing w:after="80"/>
      </w:pPr>
      <w:r>
        <w:lastRenderedPageBreak/>
        <w:t xml:space="preserve">Kontakt företag: </w:t>
      </w:r>
      <w:r>
        <w:br/>
      </w:r>
      <w:proofErr w:type="spellStart"/>
      <w:r>
        <w:t>Polytan</w:t>
      </w:r>
      <w:proofErr w:type="spellEnd"/>
      <w:r>
        <w:t xml:space="preserve"> GmbH </w:t>
      </w:r>
      <w:r>
        <w:br/>
        <w:t>Tobias Müller</w:t>
      </w:r>
      <w:r>
        <w:br/>
      </w:r>
      <w:proofErr w:type="spellStart"/>
      <w:r>
        <w:t>Gewerbering</w:t>
      </w:r>
      <w:proofErr w:type="spellEnd"/>
      <w:r>
        <w:t xml:space="preserve"> 3 </w:t>
      </w:r>
      <w:r>
        <w:br/>
        <w:t xml:space="preserve">86666 </w:t>
      </w:r>
      <w:proofErr w:type="spellStart"/>
      <w:r>
        <w:t>Burgheim</w:t>
      </w:r>
      <w:proofErr w:type="spellEnd"/>
      <w:r>
        <w:t xml:space="preserve"> </w:t>
      </w:r>
      <w:r>
        <w:br/>
        <w:t>08432 / 8771</w:t>
      </w:r>
      <w:r>
        <w:br/>
        <w:t>tobias.mueller@polytan.com</w:t>
      </w:r>
    </w:p>
    <w:p w14:paraId="5F6F3254" w14:textId="77777777" w:rsidR="008B7695" w:rsidRDefault="008B7695" w:rsidP="009554A6">
      <w:pPr>
        <w:pStyle w:val="PolytanBriefbogenTextblock"/>
        <w:spacing w:after="200"/>
      </w:pP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4F4B" w14:textId="77777777" w:rsidR="001C6046" w:rsidRDefault="001C6046" w:rsidP="0058077E">
      <w:pPr>
        <w:spacing w:after="0" w:line="240" w:lineRule="auto"/>
      </w:pPr>
      <w:r>
        <w:separator/>
      </w:r>
    </w:p>
  </w:endnote>
  <w:endnote w:type="continuationSeparator" w:id="0">
    <w:p w14:paraId="1AD4E721" w14:textId="77777777" w:rsidR="001C6046" w:rsidRDefault="001C6046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17C52AE2" w14:textId="77777777" w:rsidR="002146D1" w:rsidRDefault="000E084C">
        <w:pPr>
          <w:pStyle w:val="Kopfzeile"/>
          <w:ind w:left="1080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9B1A10">
          <w:rPr>
            <w:noProof/>
            <w:color w:val="808080" w:themeColor="background1" w:themeShade="80"/>
          </w:rPr>
          <w:t>2</w:t>
        </w:r>
        <w:r w:rsidRPr="00613DA8"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-</w:t>
        </w:r>
      </w:p>
      <w:p w14:paraId="020ACDD0" w14:textId="77777777" w:rsidR="00613DA8" w:rsidRDefault="001C6046" w:rsidP="00613DA8">
        <w:pPr>
          <w:pStyle w:val="Kopfzeile"/>
          <w:ind w:left="720"/>
        </w:pPr>
      </w:p>
    </w:sdtContent>
  </w:sdt>
  <w:p w14:paraId="73865065" w14:textId="77777777" w:rsidR="00613DA8" w:rsidRDefault="008E7789">
    <w:pPr>
      <w:pStyle w:val="Fuzeile"/>
    </w:pPr>
    <w:r w:rsidRPr="0028479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2BA7BB" wp14:editId="0FCEB6D5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939F0D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B912" w14:textId="77777777" w:rsidR="001C6046" w:rsidRDefault="001C6046" w:rsidP="0058077E">
      <w:pPr>
        <w:spacing w:after="0" w:line="240" w:lineRule="auto"/>
      </w:pPr>
      <w:r>
        <w:separator/>
      </w:r>
    </w:p>
  </w:footnote>
  <w:footnote w:type="continuationSeparator" w:id="0">
    <w:p w14:paraId="26E91DAD" w14:textId="77777777" w:rsidR="001C6046" w:rsidRDefault="001C6046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1B0565EF" w14:textId="77777777" w:rsidR="002146D1" w:rsidRDefault="000E084C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val="de-DE" w:eastAsia="de-DE"/>
          </w:rPr>
          <w:drawing>
            <wp:anchor distT="0" distB="0" distL="114300" distR="114300" simplePos="0" relativeHeight="251662336" behindDoc="1" locked="0" layoutInCell="1" allowOverlap="1" wp14:anchorId="2E6BABA0" wp14:editId="73A3E8EC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9243A05" w14:textId="77777777" w:rsidR="00E84BF2" w:rsidRDefault="001C6046" w:rsidP="00E84BF2">
        <w:pPr>
          <w:pStyle w:val="Kopfzeile"/>
          <w:ind w:left="720"/>
        </w:pPr>
      </w:p>
    </w:sdtContent>
  </w:sdt>
  <w:p w14:paraId="3DD2B47F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F4F5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val="de-DE" w:eastAsia="de-DE"/>
      </w:rPr>
      <w:drawing>
        <wp:anchor distT="0" distB="0" distL="114300" distR="114300" simplePos="0" relativeHeight="251660288" behindDoc="1" locked="0" layoutInCell="1" allowOverlap="1" wp14:anchorId="0848D3A3" wp14:editId="6CEBC7EA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2748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D4FE28C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>
      <w:rPr>
        <w:color w:val="595959" w:themeColor="text1" w:themeTint="A6"/>
        <w:sz w:val="34"/>
        <w:szCs w:val="34"/>
      </w:rPr>
      <w:t>PRESSMEDDELANDE</w:t>
    </w:r>
  </w:p>
  <w:p w14:paraId="7CB31C8D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7E5B4BA0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4AF4"/>
    <w:rsid w:val="00012E88"/>
    <w:rsid w:val="00013219"/>
    <w:rsid w:val="00017AEE"/>
    <w:rsid w:val="000349D6"/>
    <w:rsid w:val="00035034"/>
    <w:rsid w:val="00035A1B"/>
    <w:rsid w:val="00050C15"/>
    <w:rsid w:val="000532BB"/>
    <w:rsid w:val="000569E6"/>
    <w:rsid w:val="00064D04"/>
    <w:rsid w:val="0007209D"/>
    <w:rsid w:val="000762A7"/>
    <w:rsid w:val="00081F23"/>
    <w:rsid w:val="00090128"/>
    <w:rsid w:val="00091B1D"/>
    <w:rsid w:val="000A0F46"/>
    <w:rsid w:val="000A22FC"/>
    <w:rsid w:val="000A49B6"/>
    <w:rsid w:val="000B740F"/>
    <w:rsid w:val="000C08A0"/>
    <w:rsid w:val="000C1D4D"/>
    <w:rsid w:val="000C3810"/>
    <w:rsid w:val="000C6910"/>
    <w:rsid w:val="000D4798"/>
    <w:rsid w:val="000D690D"/>
    <w:rsid w:val="000E084C"/>
    <w:rsid w:val="000E328D"/>
    <w:rsid w:val="000F7BCA"/>
    <w:rsid w:val="000F7F3B"/>
    <w:rsid w:val="001005EC"/>
    <w:rsid w:val="00101EB2"/>
    <w:rsid w:val="00107E7B"/>
    <w:rsid w:val="0011024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03FC"/>
    <w:rsid w:val="00183328"/>
    <w:rsid w:val="00183561"/>
    <w:rsid w:val="00193590"/>
    <w:rsid w:val="001A70DA"/>
    <w:rsid w:val="001A7B1F"/>
    <w:rsid w:val="001B1866"/>
    <w:rsid w:val="001C3314"/>
    <w:rsid w:val="001C6046"/>
    <w:rsid w:val="001C6B95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146D1"/>
    <w:rsid w:val="00220DB9"/>
    <w:rsid w:val="00221C40"/>
    <w:rsid w:val="002315F3"/>
    <w:rsid w:val="002423F3"/>
    <w:rsid w:val="00256911"/>
    <w:rsid w:val="0026745B"/>
    <w:rsid w:val="00274355"/>
    <w:rsid w:val="00284796"/>
    <w:rsid w:val="002B32B6"/>
    <w:rsid w:val="002C4041"/>
    <w:rsid w:val="002D10B5"/>
    <w:rsid w:val="002E50F0"/>
    <w:rsid w:val="002F51FB"/>
    <w:rsid w:val="002F5886"/>
    <w:rsid w:val="0032469A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1D97"/>
    <w:rsid w:val="003A4E7D"/>
    <w:rsid w:val="003B248A"/>
    <w:rsid w:val="003C0F3A"/>
    <w:rsid w:val="003C38E6"/>
    <w:rsid w:val="003C4CB0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38D7"/>
    <w:rsid w:val="00445D3D"/>
    <w:rsid w:val="0045181C"/>
    <w:rsid w:val="004568AB"/>
    <w:rsid w:val="004646FE"/>
    <w:rsid w:val="00466955"/>
    <w:rsid w:val="004669CD"/>
    <w:rsid w:val="00470540"/>
    <w:rsid w:val="0047341B"/>
    <w:rsid w:val="00477B6C"/>
    <w:rsid w:val="00482E49"/>
    <w:rsid w:val="00483999"/>
    <w:rsid w:val="0048450F"/>
    <w:rsid w:val="00490901"/>
    <w:rsid w:val="00495546"/>
    <w:rsid w:val="00495AA8"/>
    <w:rsid w:val="00497170"/>
    <w:rsid w:val="004A534F"/>
    <w:rsid w:val="004B03C2"/>
    <w:rsid w:val="004B2D8A"/>
    <w:rsid w:val="004D0E8F"/>
    <w:rsid w:val="004E331A"/>
    <w:rsid w:val="004E5F0B"/>
    <w:rsid w:val="004F40E1"/>
    <w:rsid w:val="00505189"/>
    <w:rsid w:val="00510F9D"/>
    <w:rsid w:val="00511175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50D6"/>
    <w:rsid w:val="005667C7"/>
    <w:rsid w:val="00571B49"/>
    <w:rsid w:val="005769F8"/>
    <w:rsid w:val="0058077E"/>
    <w:rsid w:val="00583F2D"/>
    <w:rsid w:val="005904D4"/>
    <w:rsid w:val="0059405C"/>
    <w:rsid w:val="005A1FED"/>
    <w:rsid w:val="005C31F9"/>
    <w:rsid w:val="005C530D"/>
    <w:rsid w:val="005C575C"/>
    <w:rsid w:val="005E3F3A"/>
    <w:rsid w:val="005E577D"/>
    <w:rsid w:val="005F0A0E"/>
    <w:rsid w:val="005F6A4A"/>
    <w:rsid w:val="00612BA7"/>
    <w:rsid w:val="00613DA8"/>
    <w:rsid w:val="0061753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67D11"/>
    <w:rsid w:val="00676D2D"/>
    <w:rsid w:val="00687C75"/>
    <w:rsid w:val="00692A13"/>
    <w:rsid w:val="00695B44"/>
    <w:rsid w:val="006A5B9D"/>
    <w:rsid w:val="006A6849"/>
    <w:rsid w:val="006B188D"/>
    <w:rsid w:val="006B3B24"/>
    <w:rsid w:val="006C5252"/>
    <w:rsid w:val="006D6172"/>
    <w:rsid w:val="006E477F"/>
    <w:rsid w:val="006F6C53"/>
    <w:rsid w:val="006F76BF"/>
    <w:rsid w:val="00700234"/>
    <w:rsid w:val="007046E8"/>
    <w:rsid w:val="007217F1"/>
    <w:rsid w:val="007264F7"/>
    <w:rsid w:val="00727883"/>
    <w:rsid w:val="00731D99"/>
    <w:rsid w:val="00734ECC"/>
    <w:rsid w:val="00746B0C"/>
    <w:rsid w:val="00757CEF"/>
    <w:rsid w:val="0076149E"/>
    <w:rsid w:val="007808B6"/>
    <w:rsid w:val="00785DD7"/>
    <w:rsid w:val="0079377B"/>
    <w:rsid w:val="0079462F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3DE9"/>
    <w:rsid w:val="00806476"/>
    <w:rsid w:val="0081160A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55"/>
    <w:rsid w:val="00842A71"/>
    <w:rsid w:val="00843FAE"/>
    <w:rsid w:val="008451AA"/>
    <w:rsid w:val="00846F99"/>
    <w:rsid w:val="0085189D"/>
    <w:rsid w:val="00863103"/>
    <w:rsid w:val="00867652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32F3"/>
    <w:rsid w:val="00927F6F"/>
    <w:rsid w:val="00935F22"/>
    <w:rsid w:val="00943B4B"/>
    <w:rsid w:val="009458EB"/>
    <w:rsid w:val="0095017E"/>
    <w:rsid w:val="009554A6"/>
    <w:rsid w:val="00955C5F"/>
    <w:rsid w:val="00955E45"/>
    <w:rsid w:val="009604E6"/>
    <w:rsid w:val="00964700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1A10"/>
    <w:rsid w:val="009B2C4E"/>
    <w:rsid w:val="009C390C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12C0"/>
    <w:rsid w:val="00A539E0"/>
    <w:rsid w:val="00A56C0D"/>
    <w:rsid w:val="00A61EDE"/>
    <w:rsid w:val="00A715CC"/>
    <w:rsid w:val="00A76C6E"/>
    <w:rsid w:val="00A85417"/>
    <w:rsid w:val="00A9185E"/>
    <w:rsid w:val="00A9753E"/>
    <w:rsid w:val="00A978DC"/>
    <w:rsid w:val="00AB468E"/>
    <w:rsid w:val="00AC1FBA"/>
    <w:rsid w:val="00AD0A7C"/>
    <w:rsid w:val="00AD440C"/>
    <w:rsid w:val="00AF6256"/>
    <w:rsid w:val="00B01BC4"/>
    <w:rsid w:val="00B03A5A"/>
    <w:rsid w:val="00B045CA"/>
    <w:rsid w:val="00B13F4A"/>
    <w:rsid w:val="00B206F3"/>
    <w:rsid w:val="00B20F86"/>
    <w:rsid w:val="00B25EFA"/>
    <w:rsid w:val="00B31A5E"/>
    <w:rsid w:val="00B320F9"/>
    <w:rsid w:val="00B32EBC"/>
    <w:rsid w:val="00B34A32"/>
    <w:rsid w:val="00B43A81"/>
    <w:rsid w:val="00B450F2"/>
    <w:rsid w:val="00B51DBF"/>
    <w:rsid w:val="00B520C3"/>
    <w:rsid w:val="00B5675A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C065B"/>
    <w:rsid w:val="00BD2F89"/>
    <w:rsid w:val="00BD3EF6"/>
    <w:rsid w:val="00BD4DDC"/>
    <w:rsid w:val="00BD6E1D"/>
    <w:rsid w:val="00BE2D6B"/>
    <w:rsid w:val="00BF0545"/>
    <w:rsid w:val="00BF1791"/>
    <w:rsid w:val="00BF3342"/>
    <w:rsid w:val="00BF5CB0"/>
    <w:rsid w:val="00C11FC8"/>
    <w:rsid w:val="00C160A7"/>
    <w:rsid w:val="00C17E87"/>
    <w:rsid w:val="00C305AE"/>
    <w:rsid w:val="00C3073C"/>
    <w:rsid w:val="00C36C89"/>
    <w:rsid w:val="00C37DE2"/>
    <w:rsid w:val="00C51C2A"/>
    <w:rsid w:val="00C53A31"/>
    <w:rsid w:val="00C53B06"/>
    <w:rsid w:val="00C62060"/>
    <w:rsid w:val="00C62C21"/>
    <w:rsid w:val="00C63395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234D"/>
    <w:rsid w:val="00CB444C"/>
    <w:rsid w:val="00CC2D37"/>
    <w:rsid w:val="00CC51E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02A"/>
    <w:rsid w:val="00D87C7F"/>
    <w:rsid w:val="00D92163"/>
    <w:rsid w:val="00D942EC"/>
    <w:rsid w:val="00DB2E64"/>
    <w:rsid w:val="00DB3937"/>
    <w:rsid w:val="00DB449E"/>
    <w:rsid w:val="00DB500D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17CDD"/>
    <w:rsid w:val="00E20DE9"/>
    <w:rsid w:val="00E20FAF"/>
    <w:rsid w:val="00E232AC"/>
    <w:rsid w:val="00E26732"/>
    <w:rsid w:val="00E269DE"/>
    <w:rsid w:val="00E3129B"/>
    <w:rsid w:val="00E3461C"/>
    <w:rsid w:val="00E42ABB"/>
    <w:rsid w:val="00E434A7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0845"/>
    <w:rsid w:val="00E925B8"/>
    <w:rsid w:val="00E93190"/>
    <w:rsid w:val="00EA044E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47860"/>
    <w:rsid w:val="00F51276"/>
    <w:rsid w:val="00F52BFE"/>
    <w:rsid w:val="00F627C7"/>
    <w:rsid w:val="00F65030"/>
    <w:rsid w:val="00F66E4A"/>
    <w:rsid w:val="00F740B0"/>
    <w:rsid w:val="00F75DF2"/>
    <w:rsid w:val="00F82245"/>
    <w:rsid w:val="00F923D7"/>
    <w:rsid w:val="00F92682"/>
    <w:rsid w:val="00F940A9"/>
    <w:rsid w:val="00F95C17"/>
    <w:rsid w:val="00F95D44"/>
    <w:rsid w:val="00FA18D0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44198"/>
  <w15:docId w15:val="{59A29147-C21F-4E16-AF3A-DDAC5FE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1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F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F2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F2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lytan.de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A2EB-4616-AD48-ADF6-A41C5E01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C:\Users\AQ\AppData\Local\Temp\2014-10-08_Presseinfo_Vorlage.dotx</Template>
  <TotalTime>0</TotalTime>
  <Pages>3</Pages>
  <Words>595</Words>
  <Characters>3587</Characters>
  <Application>Microsoft Macintosh Word</Application>
  <DocSecurity>0</DocSecurity>
  <Lines>105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pep Sprachennetzwerk</cp:lastModifiedBy>
  <cp:revision>6</cp:revision>
  <cp:lastPrinted>2016-09-12T08:04:00Z</cp:lastPrinted>
  <dcterms:created xsi:type="dcterms:W3CDTF">2016-09-14T08:07:00Z</dcterms:created>
  <dcterms:modified xsi:type="dcterms:W3CDTF">2016-09-14T09:06:00Z</dcterms:modified>
</cp:coreProperties>
</file>