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95E0" w14:textId="7BC8967B" w:rsidR="00284796" w:rsidRPr="00BC298B" w:rsidRDefault="00BC298B" w:rsidP="00BC298B">
      <w:pPr>
        <w:spacing w:before="160" w:after="160"/>
        <w:ind w:right="1"/>
        <w:rPr>
          <w:rFonts w:cs="Arial"/>
          <w:b/>
          <w:szCs w:val="20"/>
        </w:rPr>
      </w:pPr>
      <w:r>
        <w:rPr>
          <w:b/>
        </w:rPr>
        <w:t>Klubb i Hollands näst högsta liga</w:t>
      </w:r>
      <w:r w:rsidR="00F257FC">
        <w:rPr>
          <w:b/>
        </w:rPr>
        <w:t xml:space="preserve"> satsar på premiumkvalitet från</w:t>
      </w:r>
      <w:r w:rsidR="00F257FC">
        <w:rPr>
          <w:b/>
        </w:rPr>
        <w:br/>
      </w:r>
      <w:proofErr w:type="spellStart"/>
      <w:r>
        <w:rPr>
          <w:b/>
        </w:rPr>
        <w:t>Polytan</w:t>
      </w:r>
      <w:proofErr w:type="spellEnd"/>
      <w:r>
        <w:rPr>
          <w:b/>
        </w:rPr>
        <w:t xml:space="preserve">: </w:t>
      </w:r>
    </w:p>
    <w:p w14:paraId="32276D59" w14:textId="77777777" w:rsidR="002F3517" w:rsidRPr="008270B3" w:rsidRDefault="003020B6" w:rsidP="002F3517">
      <w:pPr>
        <w:pStyle w:val="PolytanBriefbogenBetreffzeile"/>
        <w:spacing w:before="160" w:after="160"/>
        <w:rPr>
          <w:noProof/>
        </w:rPr>
      </w:pPr>
      <w:r>
        <w:rPr>
          <w:color w:val="595959" w:themeColor="text1" w:themeTint="A6"/>
          <w:sz w:val="36"/>
        </w:rPr>
        <w:t xml:space="preserve">Nytt proffskonstgräs för </w:t>
      </w:r>
      <w:proofErr w:type="spellStart"/>
      <w:r>
        <w:rPr>
          <w:color w:val="595959" w:themeColor="text1" w:themeTint="A6"/>
          <w:sz w:val="36"/>
        </w:rPr>
        <w:t>Achilles</w:t>
      </w:r>
      <w:proofErr w:type="spellEnd"/>
      <w:r>
        <w:rPr>
          <w:color w:val="595959" w:themeColor="text1" w:themeTint="A6"/>
          <w:sz w:val="36"/>
        </w:rPr>
        <w:t xml:space="preserve"> ´29</w:t>
      </w:r>
    </w:p>
    <w:p w14:paraId="2D9AAC70" w14:textId="77777777" w:rsidR="007E2E74" w:rsidRDefault="00692393" w:rsidP="007E5196">
      <w:pPr>
        <w:spacing w:before="160" w:after="160"/>
        <w:ind w:right="1"/>
        <w:rPr>
          <w:rFonts w:cs="Arial"/>
          <w:b/>
          <w:szCs w:val="20"/>
        </w:rPr>
      </w:pPr>
      <w:r>
        <w:rPr>
          <w:b/>
        </w:rPr>
        <w:t xml:space="preserve">Sedan säsongen 2016/17 håller proffsfotbollsklubben </w:t>
      </w:r>
      <w:proofErr w:type="spellStart"/>
      <w:r>
        <w:rPr>
          <w:b/>
        </w:rPr>
        <w:t>Achilles</w:t>
      </w:r>
      <w:proofErr w:type="spellEnd"/>
      <w:r>
        <w:rPr>
          <w:b/>
        </w:rPr>
        <w:t xml:space="preserve"> ´29</w:t>
      </w:r>
      <w:r>
        <w:rPr>
          <w:rFonts w:cs="Arial"/>
          <w:b/>
          <w:szCs w:val="20"/>
        </w:rPr>
        <w:br/>
      </w:r>
      <w:r>
        <w:rPr>
          <w:b/>
        </w:rPr>
        <w:t>(</w:t>
      </w:r>
      <w:proofErr w:type="spellStart"/>
      <w:r>
        <w:rPr>
          <w:b/>
        </w:rPr>
        <w:t>Jupiler</w:t>
      </w:r>
      <w:proofErr w:type="spellEnd"/>
      <w:r>
        <w:rPr>
          <w:b/>
        </w:rPr>
        <w:t xml:space="preserve"> League) från </w:t>
      </w:r>
      <w:hyperlink r:id="rId8" w:tooltip="Groesbeek">
        <w:proofErr w:type="spellStart"/>
        <w:r>
          <w:rPr>
            <w:b/>
          </w:rPr>
          <w:t>Groesbeek</w:t>
        </w:r>
        <w:proofErr w:type="spellEnd"/>
      </w:hyperlink>
      <w:r>
        <w:rPr>
          <w:b/>
        </w:rPr>
        <w:t xml:space="preserve"> sina hemma matcher i ”Sportpark De </w:t>
      </w:r>
      <w:proofErr w:type="spellStart"/>
      <w:r>
        <w:rPr>
          <w:b/>
        </w:rPr>
        <w:t>Heikant</w:t>
      </w:r>
      <w:proofErr w:type="spellEnd"/>
      <w:r>
        <w:rPr>
          <w:b/>
        </w:rPr>
        <w:t xml:space="preserve">” på konstgräs. Vid bytet från naturgräs till konstgräs valde klubben som spelar i den näst högsta ligan att satsa på </w:t>
      </w:r>
      <w:proofErr w:type="spellStart"/>
      <w:r>
        <w:rPr>
          <w:b/>
          <w:i/>
        </w:rPr>
        <w:t>LigaTurf</w:t>
      </w:r>
      <w:proofErr w:type="spellEnd"/>
      <w:r>
        <w:rPr>
          <w:b/>
          <w:i/>
        </w:rPr>
        <w:t xml:space="preserve"> RS Pro II </w:t>
      </w:r>
      <w:proofErr w:type="spellStart"/>
      <w:r>
        <w:rPr>
          <w:b/>
          <w:i/>
        </w:rPr>
        <w:t>CoolPlus</w:t>
      </w:r>
      <w:proofErr w:type="spellEnd"/>
      <w:r>
        <w:rPr>
          <w:b/>
        </w:rPr>
        <w:t xml:space="preserve"> – ett konstgrässystem med släta filament som </w:t>
      </w:r>
      <w:proofErr w:type="spellStart"/>
      <w:r>
        <w:rPr>
          <w:b/>
        </w:rPr>
        <w:t>Polytan</w:t>
      </w:r>
      <w:proofErr w:type="spellEnd"/>
      <w:r>
        <w:rPr>
          <w:b/>
        </w:rPr>
        <w:t xml:space="preserve"> har utvecklat explicit för proffsfotboll. Ett hitintills i Holland unikt elastiskt skikt ger en varaktigt optimal kraftreducering. Som instrött granulat valde man det särskilt högvärdiga</w:t>
      </w:r>
      <w:r>
        <w:rPr>
          <w:b/>
          <w:i/>
        </w:rPr>
        <w:t xml:space="preserve"> </w:t>
      </w:r>
      <w:proofErr w:type="spellStart"/>
      <w:r>
        <w:rPr>
          <w:b/>
          <w:i/>
        </w:rPr>
        <w:t>Infill</w:t>
      </w:r>
      <w:proofErr w:type="spellEnd"/>
      <w:r>
        <w:rPr>
          <w:b/>
          <w:i/>
        </w:rPr>
        <w:t xml:space="preserve"> </w:t>
      </w:r>
      <w:proofErr w:type="spellStart"/>
      <w:r>
        <w:rPr>
          <w:b/>
          <w:i/>
        </w:rPr>
        <w:t>Bionic</w:t>
      </w:r>
      <w:proofErr w:type="spellEnd"/>
      <w:r>
        <w:rPr>
          <w:b/>
          <w:i/>
        </w:rPr>
        <w:t xml:space="preserve"> </w:t>
      </w:r>
      <w:proofErr w:type="spellStart"/>
      <w:r>
        <w:rPr>
          <w:b/>
          <w:i/>
        </w:rPr>
        <w:t>fibre</w:t>
      </w:r>
      <w:proofErr w:type="spellEnd"/>
      <w:r>
        <w:rPr>
          <w:b/>
          <w:i/>
        </w:rPr>
        <w:t xml:space="preserve">, </w:t>
      </w:r>
      <w:r>
        <w:rPr>
          <w:b/>
        </w:rPr>
        <w:t xml:space="preserve">som består av komplett nyproducerade EPDM-granulat. </w:t>
      </w:r>
    </w:p>
    <w:p w14:paraId="21D61041" w14:textId="77777777" w:rsidR="001000DD" w:rsidRDefault="003020B6" w:rsidP="001000DD">
      <w:pPr>
        <w:spacing w:before="160" w:after="160"/>
        <w:ind w:right="1"/>
      </w:pPr>
      <w:r>
        <w:t xml:space="preserve">Att konstgräs sedan länge har etablerat sig inom toppfotbollen bevisade inte minst FIFA WM i damfotboll 2015 i Kanada – där övertygade </w:t>
      </w:r>
      <w:proofErr w:type="spellStart"/>
      <w:r>
        <w:t>Polytan</w:t>
      </w:r>
      <w:proofErr w:type="spellEnd"/>
      <w:r>
        <w:t xml:space="preserve"> med premiumgräset </w:t>
      </w:r>
      <w:proofErr w:type="spellStart"/>
      <w:r>
        <w:rPr>
          <w:i/>
        </w:rPr>
        <w:t>LigaTurf</w:t>
      </w:r>
      <w:proofErr w:type="spellEnd"/>
      <w:r>
        <w:rPr>
          <w:i/>
        </w:rPr>
        <w:t xml:space="preserve"> RS+ </w:t>
      </w:r>
      <w:proofErr w:type="spellStart"/>
      <w:r>
        <w:rPr>
          <w:i/>
        </w:rPr>
        <w:t>CoolPlus</w:t>
      </w:r>
      <w:proofErr w:type="spellEnd"/>
      <w:r>
        <w:t xml:space="preserve"> i slutspelsstadion ”BC Place” i Vancouver. Inom den holländska fotbollen satsar de ansvariga redan sedan mer än tio år tillbaka på det robusta alternativet till naturgräs. För närvarande spelar lite mer än hälften av alla holländska proffsklubbar på konstgräs på sina arenor. </w:t>
      </w:r>
    </w:p>
    <w:p w14:paraId="2C3A5B5A" w14:textId="77777777" w:rsidR="00C81D9D" w:rsidRDefault="00783154" w:rsidP="007E5196">
      <w:pPr>
        <w:spacing w:before="160" w:after="160"/>
        <w:ind w:right="1"/>
      </w:pPr>
      <w:r>
        <w:t xml:space="preserve">I klubben </w:t>
      </w:r>
      <w:proofErr w:type="spellStart"/>
      <w:r>
        <w:t>Achilles</w:t>
      </w:r>
      <w:proofErr w:type="spellEnd"/>
      <w:r>
        <w:t xml:space="preserve"> ´29 arena ”Sportpark De </w:t>
      </w:r>
      <w:proofErr w:type="spellStart"/>
      <w:r>
        <w:t>Heikant</w:t>
      </w:r>
      <w:proofErr w:type="spellEnd"/>
      <w:r>
        <w:t>” installerades från maj till juli 2016 det nya kons</w:t>
      </w:r>
      <w:r w:rsidRPr="00F257FC">
        <w:t>t</w:t>
      </w:r>
      <w:r>
        <w:t xml:space="preserve">grässystemet </w:t>
      </w:r>
      <w:proofErr w:type="spellStart"/>
      <w:r>
        <w:rPr>
          <w:i/>
        </w:rPr>
        <w:t>LigaTurf</w:t>
      </w:r>
      <w:proofErr w:type="spellEnd"/>
      <w:r>
        <w:rPr>
          <w:i/>
        </w:rPr>
        <w:t xml:space="preserve"> RS Pro II </w:t>
      </w:r>
      <w:proofErr w:type="spellStart"/>
      <w:r>
        <w:rPr>
          <w:i/>
        </w:rPr>
        <w:t>CoolPlus</w:t>
      </w:r>
      <w:proofErr w:type="spellEnd"/>
      <w:r>
        <w:rPr>
          <w:i/>
        </w:rPr>
        <w:t xml:space="preserve"> </w:t>
      </w:r>
      <w:r>
        <w:t xml:space="preserve">från </w:t>
      </w:r>
      <w:proofErr w:type="spellStart"/>
      <w:r>
        <w:t>Polytan</w:t>
      </w:r>
      <w:proofErr w:type="spellEnd"/>
      <w:r>
        <w:t xml:space="preserve">, ett system som den tyska specialisten för idrottsbeläggningar introducerade på marknaden hösten 2015. Liksom i slutspelsstadion på FIFA dam-VM i Kanada använder man sig av det inströdda granulatet </w:t>
      </w:r>
      <w:proofErr w:type="spellStart"/>
      <w:r>
        <w:rPr>
          <w:i/>
        </w:rPr>
        <w:t>Infill</w:t>
      </w:r>
      <w:proofErr w:type="spellEnd"/>
      <w:r>
        <w:rPr>
          <w:i/>
        </w:rPr>
        <w:t xml:space="preserve"> </w:t>
      </w:r>
      <w:proofErr w:type="spellStart"/>
      <w:r>
        <w:rPr>
          <w:i/>
        </w:rPr>
        <w:t>Bionic</w:t>
      </w:r>
      <w:proofErr w:type="spellEnd"/>
      <w:r>
        <w:rPr>
          <w:i/>
        </w:rPr>
        <w:t xml:space="preserve"> </w:t>
      </w:r>
      <w:proofErr w:type="spellStart"/>
      <w:r>
        <w:rPr>
          <w:i/>
        </w:rPr>
        <w:t>fibre</w:t>
      </w:r>
      <w:proofErr w:type="spellEnd"/>
      <w:r>
        <w:rPr>
          <w:i/>
        </w:rPr>
        <w:t>.</w:t>
      </w:r>
      <w:r>
        <w:t xml:space="preserve"> Det speciella med detta: Tack vare den organiska strukturen hos de komplett nyproducerade och särskilt högvärdiga EPDM-granulaten skapas en ännu mjukare, naturligt fjädrande yta. Granulaten är – till skillnad mot den kantiga, slätt skurna formen hos konventionell </w:t>
      </w:r>
      <w:proofErr w:type="spellStart"/>
      <w:r>
        <w:t>infill</w:t>
      </w:r>
      <w:proofErr w:type="spellEnd"/>
      <w:r>
        <w:t xml:space="preserve"> – oregelbundet formade. På samma sätt som naturligt växande råvaror känns de väldigt sköna mot huden. Dessutom hänger hos </w:t>
      </w:r>
      <w:proofErr w:type="spellStart"/>
      <w:r>
        <w:rPr>
          <w:i/>
        </w:rPr>
        <w:t>Infill</w:t>
      </w:r>
      <w:proofErr w:type="spellEnd"/>
      <w:r>
        <w:rPr>
          <w:i/>
        </w:rPr>
        <w:t xml:space="preserve"> </w:t>
      </w:r>
      <w:proofErr w:type="spellStart"/>
      <w:r>
        <w:rPr>
          <w:i/>
        </w:rPr>
        <w:t>Bionic</w:t>
      </w:r>
      <w:proofErr w:type="spellEnd"/>
      <w:r>
        <w:rPr>
          <w:i/>
        </w:rPr>
        <w:t xml:space="preserve"> </w:t>
      </w:r>
      <w:proofErr w:type="spellStart"/>
      <w:r>
        <w:rPr>
          <w:i/>
        </w:rPr>
        <w:t>Fibre</w:t>
      </w:r>
      <w:proofErr w:type="spellEnd"/>
      <w:r>
        <w:t xml:space="preserve"> mer vatten kvar vid granulaten. Det gör att närkamper med tacklingar fungerar nästan som på naturgräs. Även när det är torrt är gräset mindre strävt.  </w:t>
      </w:r>
    </w:p>
    <w:p w14:paraId="55CF63B3" w14:textId="77777777" w:rsidR="0084730B" w:rsidRDefault="00757794" w:rsidP="007E5196">
      <w:pPr>
        <w:spacing w:before="160" w:after="160"/>
        <w:ind w:right="1"/>
        <w:rPr>
          <w:rStyle w:val="st"/>
        </w:rPr>
      </w:pPr>
      <w:r>
        <w:lastRenderedPageBreak/>
        <w:t xml:space="preserve">Därutöver ger en optimerad garngeometri och materialformulering bättre spelegenskaper och en ännu högre slittålighet hos konstgrässystemet </w:t>
      </w:r>
      <w:proofErr w:type="spellStart"/>
      <w:r>
        <w:rPr>
          <w:i/>
        </w:rPr>
        <w:t>LigaTurf</w:t>
      </w:r>
      <w:proofErr w:type="spellEnd"/>
      <w:r>
        <w:rPr>
          <w:i/>
        </w:rPr>
        <w:t xml:space="preserve"> RS Pro II </w:t>
      </w:r>
      <w:proofErr w:type="spellStart"/>
      <w:r>
        <w:rPr>
          <w:i/>
        </w:rPr>
        <w:t>CoolPlus</w:t>
      </w:r>
      <w:proofErr w:type="spellEnd"/>
      <w:r>
        <w:t xml:space="preserve">. Den patenterade </w:t>
      </w:r>
      <w:r>
        <w:rPr>
          <w:i/>
        </w:rPr>
        <w:t xml:space="preserve">ENTANGLEMENT </w:t>
      </w:r>
      <w:proofErr w:type="spellStart"/>
      <w:r>
        <w:rPr>
          <w:i/>
        </w:rPr>
        <w:t>Technologie</w:t>
      </w:r>
      <w:proofErr w:type="spellEnd"/>
      <w:r>
        <w:t xml:space="preserve"> – ett särskilt nätverk skapat av gräsfibrernas molekylkedjor – gör att gräset är mjukt och skönt även med en högre tvärsnittstjocklek (400 </w:t>
      </w:r>
      <w:r>
        <w:rPr>
          <w:rStyle w:val="st"/>
        </w:rPr>
        <w:t xml:space="preserve">µm). Och tack vare det tjockare tvärsnittet återhämtar sig planen efter belastning utan ytterligare vårdande åtgärder på ett sätt som ligger över genomsnittet. </w:t>
      </w:r>
    </w:p>
    <w:p w14:paraId="10309D9D" w14:textId="5DD2ECE2" w:rsidR="0084730B" w:rsidRDefault="0084730B" w:rsidP="007E5196">
      <w:pPr>
        <w:spacing w:before="160" w:after="160"/>
        <w:ind w:right="1"/>
        <w:rPr>
          <w:rStyle w:val="st"/>
        </w:rPr>
      </w:pPr>
      <w:r>
        <w:rPr>
          <w:rStyle w:val="st"/>
        </w:rPr>
        <w:t xml:space="preserve">För optimal kraftreducering och därmed skydd mot skador hos spelarna sörjer det på plats installerade, 25 mm tjocka elastiska skiktet av en typ som är helt unik i Holland. Det består av återvunnet, högelastiskt gummigranulat och bibehåller sin elasticitet under mer än 30 år.  </w:t>
      </w:r>
    </w:p>
    <w:p w14:paraId="341B4815" w14:textId="77777777" w:rsidR="00BC2029" w:rsidRDefault="003A649F" w:rsidP="007E5196">
      <w:pPr>
        <w:spacing w:before="160" w:after="160"/>
        <w:ind w:right="1"/>
      </w:pPr>
      <w:r>
        <w:t xml:space="preserve">Som ytterligare mervärde erbjuder </w:t>
      </w:r>
      <w:proofErr w:type="spellStart"/>
      <w:r>
        <w:t>Polytan</w:t>
      </w:r>
      <w:proofErr w:type="spellEnd"/>
      <w:r>
        <w:t xml:space="preserve"> </w:t>
      </w:r>
      <w:proofErr w:type="spellStart"/>
      <w:r>
        <w:rPr>
          <w:i/>
        </w:rPr>
        <w:t>LigaTurf</w:t>
      </w:r>
      <w:proofErr w:type="spellEnd"/>
      <w:r>
        <w:rPr>
          <w:i/>
        </w:rPr>
        <w:t xml:space="preserve"> RS Pro II </w:t>
      </w:r>
      <w:proofErr w:type="spellStart"/>
      <w:r>
        <w:rPr>
          <w:i/>
        </w:rPr>
        <w:t>CoolPlus</w:t>
      </w:r>
      <w:proofErr w:type="spellEnd"/>
      <w:r>
        <w:t xml:space="preserve"> som första konstgräs med </w:t>
      </w:r>
      <w:proofErr w:type="spellStart"/>
      <w:r>
        <w:rPr>
          <w:i/>
        </w:rPr>
        <w:t>BiColour</w:t>
      </w:r>
      <w:proofErr w:type="spellEnd"/>
      <w:r>
        <w:rPr>
          <w:i/>
        </w:rPr>
        <w:t xml:space="preserve"> färggivning </w:t>
      </w:r>
      <w:r>
        <w:t>som standard.</w:t>
      </w:r>
      <w:r>
        <w:rPr>
          <w:i/>
        </w:rPr>
        <w:t xml:space="preserve"> </w:t>
      </w:r>
      <w:r>
        <w:t xml:space="preserve">De tvåfärgade ljus- och mörkgröna grässtråna ger planen en mättad naturlig grön ton som liknar naturgräs. Standard sedan länge hos proffsfotbollsystem från </w:t>
      </w:r>
      <w:proofErr w:type="spellStart"/>
      <w:r>
        <w:t>Polytan</w:t>
      </w:r>
      <w:proofErr w:type="spellEnd"/>
      <w:r>
        <w:t xml:space="preserve"> är </w:t>
      </w:r>
      <w:proofErr w:type="spellStart"/>
      <w:r>
        <w:rPr>
          <w:i/>
        </w:rPr>
        <w:t>CoolPlus</w:t>
      </w:r>
      <w:proofErr w:type="spellEnd"/>
      <w:r>
        <w:rPr>
          <w:i/>
        </w:rPr>
        <w:t xml:space="preserve"> Funktionen: </w:t>
      </w:r>
      <w:r>
        <w:t xml:space="preserve">Här reflekterar pigment på </w:t>
      </w:r>
      <w:proofErr w:type="spellStart"/>
      <w:r>
        <w:t>filamenten</w:t>
      </w:r>
      <w:proofErr w:type="spellEnd"/>
      <w:r>
        <w:t xml:space="preserve"> solstrålningen och reducerar på så sätt uppvärmningen av spelplanen. </w:t>
      </w:r>
      <w:r>
        <w:br/>
        <w:t xml:space="preserve">Intresserade hittar mer information på </w:t>
      </w:r>
      <w:hyperlink r:id="rId9">
        <w:r>
          <w:rPr>
            <w:rStyle w:val="Hyperlink"/>
          </w:rPr>
          <w:t>www.polytan.com</w:t>
        </w:r>
      </w:hyperlink>
      <w:r>
        <w:t xml:space="preserve">. </w:t>
      </w:r>
    </w:p>
    <w:p w14:paraId="15A92260" w14:textId="77777777" w:rsidR="002F2A74" w:rsidRDefault="002F2A74" w:rsidP="007E5196">
      <w:pPr>
        <w:spacing w:before="160" w:after="160"/>
        <w:ind w:right="1"/>
      </w:pPr>
    </w:p>
    <w:p w14:paraId="14988110" w14:textId="77777777" w:rsidR="002F2A74" w:rsidRDefault="002F2A74" w:rsidP="007E5196">
      <w:pPr>
        <w:spacing w:before="160" w:after="160"/>
        <w:ind w:right="1"/>
      </w:pPr>
    </w:p>
    <w:p w14:paraId="399C0187" w14:textId="77777777" w:rsidR="002F2A74" w:rsidRDefault="002F2A74" w:rsidP="007E5196">
      <w:pPr>
        <w:spacing w:before="160" w:after="160"/>
        <w:ind w:right="1"/>
      </w:pPr>
    </w:p>
    <w:p w14:paraId="30F37328" w14:textId="77777777" w:rsidR="002F2A74" w:rsidRDefault="002F2A74" w:rsidP="007E5196">
      <w:pPr>
        <w:spacing w:before="160" w:after="160"/>
        <w:ind w:right="1"/>
      </w:pPr>
    </w:p>
    <w:p w14:paraId="06959A94" w14:textId="77777777" w:rsidR="002F2A74" w:rsidRDefault="002F2A74" w:rsidP="007E5196">
      <w:pPr>
        <w:spacing w:before="160" w:after="160"/>
        <w:ind w:right="1"/>
      </w:pPr>
    </w:p>
    <w:p w14:paraId="3457D976" w14:textId="77777777" w:rsidR="002F2A74" w:rsidRDefault="002F2A74" w:rsidP="007E5196">
      <w:pPr>
        <w:spacing w:before="160" w:after="160"/>
        <w:ind w:right="1"/>
      </w:pPr>
    </w:p>
    <w:p w14:paraId="5941F474" w14:textId="77777777" w:rsidR="00F257FC" w:rsidRDefault="00F257FC" w:rsidP="0014777F">
      <w:pPr>
        <w:pStyle w:val="PolytanBriefbogenTextblock"/>
        <w:spacing w:before="160" w:after="160"/>
        <w:rPr>
          <w:b/>
        </w:rPr>
      </w:pPr>
    </w:p>
    <w:p w14:paraId="524BE513" w14:textId="77777777" w:rsidR="00F257FC" w:rsidRDefault="00F257FC" w:rsidP="0014777F">
      <w:pPr>
        <w:pStyle w:val="PolytanBriefbogenTextblock"/>
        <w:spacing w:before="160" w:after="160"/>
        <w:rPr>
          <w:b/>
        </w:rPr>
      </w:pPr>
    </w:p>
    <w:p w14:paraId="449FE910" w14:textId="77777777" w:rsidR="00F257FC" w:rsidRDefault="00F257FC" w:rsidP="0014777F">
      <w:pPr>
        <w:pStyle w:val="PolytanBriefbogenTextblock"/>
        <w:spacing w:before="160" w:after="160"/>
        <w:rPr>
          <w:b/>
        </w:rPr>
      </w:pPr>
    </w:p>
    <w:p w14:paraId="45BCD883" w14:textId="77777777" w:rsidR="00F257FC" w:rsidRDefault="00F257FC" w:rsidP="0014777F">
      <w:pPr>
        <w:pStyle w:val="PolytanBriefbogenTextblock"/>
        <w:spacing w:before="160" w:after="160"/>
        <w:rPr>
          <w:b/>
        </w:rPr>
      </w:pPr>
    </w:p>
    <w:p w14:paraId="293E5877" w14:textId="77777777" w:rsidR="002F2A74" w:rsidRDefault="00BC2029" w:rsidP="0014777F">
      <w:pPr>
        <w:pStyle w:val="PolytanBriefbogenTextblock"/>
        <w:spacing w:before="160" w:after="160"/>
        <w:rPr>
          <w:b/>
        </w:rPr>
      </w:pPr>
      <w:r>
        <w:rPr>
          <w:b/>
        </w:rPr>
        <w:lastRenderedPageBreak/>
        <w:t xml:space="preserve">Bildtexter (Bildkälla: Tomislav </w:t>
      </w:r>
      <w:proofErr w:type="spellStart"/>
      <w:r>
        <w:rPr>
          <w:b/>
        </w:rPr>
        <w:t>Vukosav</w:t>
      </w:r>
      <w:proofErr w:type="spellEnd"/>
      <w:r>
        <w:rPr>
          <w:b/>
        </w:rPr>
        <w:t>/</w:t>
      </w:r>
      <w:proofErr w:type="spellStart"/>
      <w:r>
        <w:rPr>
          <w:b/>
        </w:rPr>
        <w:t>Polytan</w:t>
      </w:r>
      <w:proofErr w:type="spellEnd"/>
      <w:r>
        <w:rPr>
          <w:b/>
        </w:rPr>
        <w:t>)</w:t>
      </w:r>
    </w:p>
    <w:p w14:paraId="57D4837A" w14:textId="77777777" w:rsidR="0014777F" w:rsidRDefault="002F2A74" w:rsidP="0014777F">
      <w:pPr>
        <w:pStyle w:val="PolytanBriefbogenTextblock"/>
        <w:spacing w:before="160" w:after="160"/>
        <w:rPr>
          <w:b/>
        </w:rPr>
      </w:pPr>
      <w:r>
        <w:rPr>
          <w:noProof/>
          <w:lang w:val="de-DE" w:eastAsia="de-DE" w:bidi="ar-SA"/>
        </w:rPr>
        <w:drawing>
          <wp:inline distT="0" distB="0" distL="0" distR="0" wp14:anchorId="6A9114D6" wp14:editId="5AD95352">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Achilles_29_01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5E5E5B1C" wp14:editId="64DA37B5">
            <wp:extent cx="1800000" cy="11988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Achilles_29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Polytan_Achilles_29_01.jpg</w:t>
      </w:r>
      <w:r>
        <w:tab/>
      </w:r>
      <w:r>
        <w:tab/>
      </w:r>
      <w:r>
        <w:rPr>
          <w:b/>
        </w:rPr>
        <w:t>Polytan__Achilles_29_02.jpg</w:t>
      </w:r>
      <w:r>
        <w:rPr>
          <w:b/>
        </w:rPr>
        <w:br/>
      </w:r>
      <w:r>
        <w:t xml:space="preserve">Sedan juli spelar fotbollsproffsen i andraligaklubben </w:t>
      </w:r>
      <w:proofErr w:type="spellStart"/>
      <w:r>
        <w:t>Achilles</w:t>
      </w:r>
      <w:proofErr w:type="spellEnd"/>
      <w:r>
        <w:t xml:space="preserve"> ´29 på ett högmodernt konstgräs från </w:t>
      </w:r>
      <w:proofErr w:type="spellStart"/>
      <w:r>
        <w:t>Polytan</w:t>
      </w:r>
      <w:proofErr w:type="spellEnd"/>
      <w:r>
        <w:t xml:space="preserve"> – för en varaktigt optimal kraftreducering sörjer ett 25 mm tjockt elastiskt skikt av en typ som är helt unik i Holland</w:t>
      </w:r>
      <w:r>
        <w:rPr>
          <w:b/>
        </w:rPr>
        <w:t xml:space="preserve"> </w:t>
      </w:r>
    </w:p>
    <w:p w14:paraId="0EC4CCA5" w14:textId="77777777" w:rsidR="00B873EA" w:rsidRDefault="00B873EA" w:rsidP="0014777F">
      <w:pPr>
        <w:pStyle w:val="PolytanBriefbogenTextblock"/>
        <w:spacing w:before="160" w:after="160"/>
      </w:pPr>
    </w:p>
    <w:p w14:paraId="2EEB89F1" w14:textId="77777777" w:rsidR="0014777F" w:rsidRDefault="002F2A74" w:rsidP="0014777F">
      <w:pPr>
        <w:pStyle w:val="PolytanBriefbogenTextblock"/>
        <w:spacing w:before="160" w:after="160"/>
      </w:pPr>
      <w:r>
        <w:rPr>
          <w:noProof/>
          <w:lang w:val="de-DE" w:eastAsia="de-DE" w:bidi="ar-SA"/>
        </w:rPr>
        <w:drawing>
          <wp:inline distT="0" distB="0" distL="0" distR="0" wp14:anchorId="2298023B" wp14:editId="3C9A655B">
            <wp:extent cx="1800000" cy="1198800"/>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Achilles_29_03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0A2F1852" wp14:editId="4BC4C779">
            <wp:extent cx="1800000" cy="119880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Achilles_29_04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Polytan_Achilles_29_01.jpg</w:t>
      </w:r>
      <w:r>
        <w:tab/>
      </w:r>
      <w:r>
        <w:tab/>
      </w:r>
      <w:r>
        <w:rPr>
          <w:b/>
        </w:rPr>
        <w:t>Polytan__Achilles_29_02.jpg</w:t>
      </w:r>
      <w:r>
        <w:rPr>
          <w:b/>
        </w:rPr>
        <w:br/>
      </w:r>
      <w:r>
        <w:t xml:space="preserve">Liksom i finalstadion under FIFA dam-VM i Kanada fylldes det nya konstgräset </w:t>
      </w:r>
      <w:proofErr w:type="spellStart"/>
      <w:r>
        <w:rPr>
          <w:i/>
        </w:rPr>
        <w:t>LigaTurf</w:t>
      </w:r>
      <w:proofErr w:type="spellEnd"/>
      <w:r>
        <w:rPr>
          <w:i/>
        </w:rPr>
        <w:t xml:space="preserve"> RS Pro II </w:t>
      </w:r>
      <w:proofErr w:type="spellStart"/>
      <w:r>
        <w:rPr>
          <w:i/>
        </w:rPr>
        <w:t>CoolPlus</w:t>
      </w:r>
      <w:proofErr w:type="spellEnd"/>
      <w:r>
        <w:rPr>
          <w:i/>
        </w:rPr>
        <w:t xml:space="preserve"> </w:t>
      </w:r>
      <w:r>
        <w:t xml:space="preserve">von </w:t>
      </w:r>
      <w:proofErr w:type="spellStart"/>
      <w:r>
        <w:t>Polytan</w:t>
      </w:r>
      <w:proofErr w:type="spellEnd"/>
      <w:r>
        <w:t xml:space="preserve"> med </w:t>
      </w:r>
      <w:proofErr w:type="spellStart"/>
      <w:r>
        <w:t>Infill</w:t>
      </w:r>
      <w:proofErr w:type="spellEnd"/>
      <w:r>
        <w:t xml:space="preserve"> </w:t>
      </w:r>
      <w:proofErr w:type="spellStart"/>
      <w:r>
        <w:rPr>
          <w:i/>
        </w:rPr>
        <w:t>Bionic</w:t>
      </w:r>
      <w:proofErr w:type="spellEnd"/>
      <w:r>
        <w:rPr>
          <w:i/>
        </w:rPr>
        <w:t xml:space="preserve"> </w:t>
      </w:r>
      <w:proofErr w:type="spellStart"/>
      <w:r>
        <w:rPr>
          <w:i/>
        </w:rPr>
        <w:t>fibre</w:t>
      </w:r>
      <w:proofErr w:type="spellEnd"/>
      <w:r>
        <w:t xml:space="preserve">. Det består av särskilt högvärdiga, komplett nyproducerade EPDM-granulat med organisk struktur för optimala spelegenskaper. </w:t>
      </w:r>
    </w:p>
    <w:p w14:paraId="4CB28F54" w14:textId="77777777" w:rsidR="00C24A62" w:rsidRDefault="00C24A62" w:rsidP="0014777F">
      <w:pPr>
        <w:pStyle w:val="PolytanBriefbogenTextblock"/>
        <w:spacing w:before="160" w:after="160"/>
      </w:pPr>
    </w:p>
    <w:p w14:paraId="79315EC8" w14:textId="77777777" w:rsidR="00C24A62" w:rsidRDefault="00C24A62" w:rsidP="0014777F">
      <w:pPr>
        <w:pStyle w:val="PolytanBriefbogenTextblock"/>
        <w:spacing w:before="160" w:after="160"/>
      </w:pPr>
    </w:p>
    <w:p w14:paraId="760E139E" w14:textId="77777777" w:rsidR="00C24A62" w:rsidRDefault="00C24A62" w:rsidP="0014777F">
      <w:pPr>
        <w:pStyle w:val="PolytanBriefbogenTextblock"/>
        <w:spacing w:before="160" w:after="160"/>
      </w:pPr>
    </w:p>
    <w:p w14:paraId="15138312" w14:textId="77777777" w:rsidR="00C24A62" w:rsidRDefault="00C24A62" w:rsidP="0014777F">
      <w:pPr>
        <w:pStyle w:val="PolytanBriefbogenTextblock"/>
        <w:spacing w:before="160" w:after="160"/>
      </w:pPr>
    </w:p>
    <w:p w14:paraId="289807F5" w14:textId="77777777" w:rsidR="00C24A62" w:rsidRDefault="00C24A62" w:rsidP="0014777F">
      <w:pPr>
        <w:pStyle w:val="PolytanBriefbogenTextblock"/>
        <w:spacing w:before="160" w:after="160"/>
      </w:pPr>
    </w:p>
    <w:p w14:paraId="6B76013E" w14:textId="77777777" w:rsidR="00C24A62" w:rsidRDefault="00C24A62" w:rsidP="0014777F">
      <w:pPr>
        <w:pStyle w:val="PolytanBriefbogenTextblock"/>
        <w:spacing w:before="160" w:after="160"/>
      </w:pPr>
    </w:p>
    <w:p w14:paraId="4FAD5078" w14:textId="77777777" w:rsidR="00C24A62" w:rsidRDefault="00C24A62" w:rsidP="00C24A62">
      <w:proofErr w:type="spellStart"/>
      <w:r>
        <w:rPr>
          <w:b/>
        </w:rPr>
        <w:lastRenderedPageBreak/>
        <w:t>Polytan</w:t>
      </w:r>
      <w:proofErr w:type="spellEnd"/>
      <w:r>
        <w:rPr>
          <w:b/>
        </w:rPr>
        <w:t xml:space="preserve"> GmbH:</w:t>
      </w:r>
      <w:r>
        <w:br/>
        <w:t xml:space="preserve">Att skapa det optimala underlaget för idrottsliga framgångar - det har varit </w:t>
      </w:r>
      <w:proofErr w:type="spellStart"/>
      <w:r>
        <w:t>Polytans</w:t>
      </w:r>
      <w:proofErr w:type="spellEnd"/>
      <w:r>
        <w:t xml:space="preserve"> mål sedan 1969. Ständigt fokuserad på de modernaste </w:t>
      </w:r>
      <w:proofErr w:type="spellStart"/>
      <w:r>
        <w:t>idrostsmedicinska</w:t>
      </w:r>
      <w:proofErr w:type="spellEnd"/>
      <w:r>
        <w:t xml:space="preserve"> rönen utvecklar specialisten för idrottsbeläggningar utomhus ständigt sina konstbeläggningar och konstgrässystem vidare. Exempelvis har dagens </w:t>
      </w:r>
      <w:proofErr w:type="spellStart"/>
      <w:r>
        <w:t>konstgränsplaner</w:t>
      </w:r>
      <w:proofErr w:type="spellEnd"/>
      <w:r>
        <w:t xml:space="preserve"> en naturnära </w:t>
      </w:r>
      <w:proofErr w:type="spellStart"/>
      <w:r>
        <w:t>gräskänsla</w:t>
      </w:r>
      <w:proofErr w:type="spellEnd"/>
      <w:r>
        <w:t xml:space="preserve"> och mycket goda spelegenskaper. Konstbeläggningar av mycket hög kvalitet kan fås från stötdämpande fallskyddsgolv och multifunktionella allvädersplatser till </w:t>
      </w:r>
      <w:proofErr w:type="spellStart"/>
      <w:r>
        <w:t>highspeed</w:t>
      </w:r>
      <w:proofErr w:type="spellEnd"/>
      <w:r>
        <w:t xml:space="preserve">-ytor för internationella friidrottsgalor. Vid sidan av egen utveckling, tillverkning och installation av idrottskolven levererar </w:t>
      </w:r>
      <w:proofErr w:type="spellStart"/>
      <w:r>
        <w:t>Polytan</w:t>
      </w:r>
      <w:proofErr w:type="spellEnd"/>
      <w:r>
        <w:t xml:space="preserve"> även tjänster för linjering, reparation, rengöring och underhåll. Samtliga produkter uppfyller de aktuella nationella och internationella normerna och har alla relevanta certifikat från internationella idrottsförbund som FIFA, FIH, World Rugby och IAAF.</w:t>
      </w:r>
    </w:p>
    <w:p w14:paraId="1CA3D4FA" w14:textId="77777777" w:rsidR="00C24A62" w:rsidRDefault="00C24A62" w:rsidP="00C24A62">
      <w:pPr>
        <w:sectPr w:rsidR="00C24A62" w:rsidSect="00C24A62">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3DD030F3" w14:textId="7080EA27" w:rsidR="00C24A62" w:rsidRDefault="00C24A62" w:rsidP="00C24A62"/>
    <w:p w14:paraId="0EC93C36" w14:textId="77777777" w:rsidR="00C24A62" w:rsidRDefault="00C24A62" w:rsidP="00C24A62">
      <w:pPr>
        <w:pStyle w:val="PolytanBriefbogenTextblock"/>
        <w:spacing w:after="80"/>
        <w:rPr>
          <w:lang w:val="de-DE"/>
        </w:rPr>
        <w:sectPr w:rsidR="00C24A62" w:rsidSect="00C24A62">
          <w:type w:val="continuous"/>
          <w:pgSz w:w="11906" w:h="16838"/>
          <w:pgMar w:top="4395" w:right="3684" w:bottom="1702" w:left="1417" w:header="705" w:footer="0" w:gutter="0"/>
          <w:cols w:space="708"/>
          <w:titlePg/>
          <w:docGrid w:linePitch="360"/>
        </w:sectPr>
      </w:pPr>
    </w:p>
    <w:p w14:paraId="483DB834" w14:textId="542E4992" w:rsidR="00C24A62" w:rsidRPr="00C24A62" w:rsidRDefault="00C24A62" w:rsidP="00C24A62">
      <w:pPr>
        <w:pStyle w:val="PolytanBriefbogenTextblock"/>
        <w:spacing w:after="80"/>
        <w:rPr>
          <w:lang w:val="de-DE"/>
        </w:rPr>
      </w:pPr>
      <w:r w:rsidRPr="00C24A62">
        <w:rPr>
          <w:lang w:val="de-DE"/>
        </w:rPr>
        <w:t xml:space="preserve">Kontakt Agentur: </w:t>
      </w:r>
      <w:r w:rsidRPr="00C24A62">
        <w:rPr>
          <w:lang w:val="de-DE"/>
        </w:rPr>
        <w:br/>
        <w:t>Seifert PR GmbH (GPRA)</w:t>
      </w:r>
      <w:r w:rsidRPr="00C24A62">
        <w:rPr>
          <w:lang w:val="de-DE"/>
        </w:rPr>
        <w:br/>
        <w:t xml:space="preserve">Barbara </w:t>
      </w:r>
      <w:proofErr w:type="spellStart"/>
      <w:r w:rsidRPr="00C24A62">
        <w:rPr>
          <w:lang w:val="de-DE"/>
        </w:rPr>
        <w:t>Mäurle</w:t>
      </w:r>
      <w:proofErr w:type="spellEnd"/>
      <w:r w:rsidRPr="00C24A62">
        <w:rPr>
          <w:lang w:val="de-DE"/>
        </w:rPr>
        <w:br/>
      </w:r>
      <w:proofErr w:type="spellStart"/>
      <w:r w:rsidRPr="00C24A62">
        <w:rPr>
          <w:lang w:val="de-DE"/>
        </w:rPr>
        <w:t>Zettachring</w:t>
      </w:r>
      <w:proofErr w:type="spellEnd"/>
      <w:r w:rsidRPr="00C24A62">
        <w:rPr>
          <w:lang w:val="de-DE"/>
        </w:rPr>
        <w:t xml:space="preserve"> 2a</w:t>
      </w:r>
      <w:r w:rsidRPr="00C24A62">
        <w:rPr>
          <w:lang w:val="de-DE"/>
        </w:rPr>
        <w:br/>
        <w:t>70567 Stuttgart</w:t>
      </w:r>
      <w:r w:rsidRPr="00C24A62">
        <w:rPr>
          <w:lang w:val="de-DE"/>
        </w:rPr>
        <w:br/>
        <w:t>0711 / 77918-26</w:t>
      </w:r>
      <w:r w:rsidRPr="00C24A62">
        <w:rPr>
          <w:lang w:val="de-DE"/>
        </w:rPr>
        <w:br/>
        <w:t>barbara.maeurle@seifert-pr.de</w:t>
      </w:r>
    </w:p>
    <w:p w14:paraId="58147DE4" w14:textId="591792BF" w:rsidR="00C24A62" w:rsidRPr="00C24A62" w:rsidRDefault="00C24A62" w:rsidP="00C24A62">
      <w:pPr>
        <w:pStyle w:val="PolytanBriefbogenTextblock"/>
        <w:spacing w:after="80"/>
        <w:rPr>
          <w:lang w:val="de-DE"/>
        </w:rPr>
        <w:sectPr w:rsidR="00C24A62" w:rsidRPr="00C24A62" w:rsidSect="00C24A62">
          <w:type w:val="continuous"/>
          <w:pgSz w:w="11906" w:h="16838"/>
          <w:pgMar w:top="4395" w:right="3684" w:bottom="1702" w:left="1417" w:header="705" w:footer="0" w:gutter="0"/>
          <w:cols w:num="2" w:space="708"/>
          <w:titlePg/>
          <w:docGrid w:linePitch="360"/>
        </w:sectPr>
      </w:pPr>
      <w:bookmarkStart w:id="0" w:name="_GoBack"/>
      <w:bookmarkEnd w:id="0"/>
      <w:r w:rsidRPr="00C24A62">
        <w:rPr>
          <w:lang w:val="de-DE"/>
        </w:rPr>
        <w:t xml:space="preserve">Kontakt Unternehmen: </w:t>
      </w:r>
      <w:r w:rsidRPr="00C24A62">
        <w:rPr>
          <w:lang w:val="de-DE"/>
        </w:rPr>
        <w:br/>
      </w:r>
      <w:proofErr w:type="spellStart"/>
      <w:r w:rsidRPr="00C24A62">
        <w:rPr>
          <w:lang w:val="de-DE"/>
        </w:rPr>
        <w:t>Polytan</w:t>
      </w:r>
      <w:proofErr w:type="spellEnd"/>
      <w:r w:rsidRPr="00C24A62">
        <w:rPr>
          <w:lang w:val="de-DE"/>
        </w:rPr>
        <w:t xml:space="preserve"> GmbH </w:t>
      </w:r>
      <w:r w:rsidRPr="00C24A62">
        <w:rPr>
          <w:lang w:val="de-DE"/>
        </w:rPr>
        <w:br/>
        <w:t>Tobias Müller</w:t>
      </w:r>
      <w:r w:rsidRPr="00C24A62">
        <w:rPr>
          <w:lang w:val="de-DE"/>
        </w:rPr>
        <w:br/>
        <w:t xml:space="preserve">Gewerbering 3 </w:t>
      </w:r>
      <w:r w:rsidRPr="00C24A62">
        <w:rPr>
          <w:lang w:val="de-DE"/>
        </w:rPr>
        <w:br/>
        <w:t xml:space="preserve">86666 </w:t>
      </w:r>
      <w:proofErr w:type="spellStart"/>
      <w:r w:rsidRPr="00C24A62">
        <w:rPr>
          <w:lang w:val="de-DE"/>
        </w:rPr>
        <w:t>Burgheim</w:t>
      </w:r>
      <w:proofErr w:type="spellEnd"/>
      <w:r w:rsidRPr="00C24A62">
        <w:rPr>
          <w:lang w:val="de-DE"/>
        </w:rPr>
        <w:t xml:space="preserve"> </w:t>
      </w:r>
      <w:r w:rsidRPr="00C24A62">
        <w:rPr>
          <w:lang w:val="de-DE"/>
        </w:rPr>
        <w:br/>
        <w:t>08432 / 8771</w:t>
      </w:r>
      <w:r w:rsidRPr="00C24A62">
        <w:rPr>
          <w:lang w:val="de-DE"/>
        </w:rPr>
        <w:br/>
        <w:t>tobias.mueller@polytan.com</w:t>
      </w:r>
    </w:p>
    <w:p w14:paraId="26A2A4C7" w14:textId="77777777" w:rsidR="00B873EA" w:rsidRPr="00C24A62" w:rsidRDefault="00B873EA" w:rsidP="001005EC">
      <w:pPr>
        <w:pStyle w:val="PolytanBriefbogenTextblock"/>
        <w:spacing w:before="40" w:after="40"/>
        <w:rPr>
          <w:b/>
          <w:lang w:val="de-DE"/>
        </w:rPr>
      </w:pPr>
    </w:p>
    <w:sectPr w:rsidR="00B873EA" w:rsidRPr="00C24A62" w:rsidSect="00C24A62">
      <w:type w:val="continuous"/>
      <w:pgSz w:w="11906" w:h="16838"/>
      <w:pgMar w:top="4395" w:right="3684" w:bottom="1702" w:left="1417" w:header="70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7C2B" w14:textId="77777777" w:rsidR="008B6096" w:rsidRDefault="008B6096" w:rsidP="0058077E">
      <w:pPr>
        <w:spacing w:after="0" w:line="240" w:lineRule="auto"/>
      </w:pPr>
      <w:r>
        <w:separator/>
      </w:r>
    </w:p>
  </w:endnote>
  <w:endnote w:type="continuationSeparator" w:id="0">
    <w:p w14:paraId="58F1F555" w14:textId="77777777" w:rsidR="008B6096" w:rsidRDefault="008B609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08072"/>
      <w:docPartObj>
        <w:docPartGallery w:val="Page Numbers (Top of Page)"/>
        <w:docPartUnique/>
      </w:docPartObj>
    </w:sdtPr>
    <w:sdtContent>
      <w:p w14:paraId="309E42ED" w14:textId="77777777" w:rsidR="00C24A62" w:rsidRPr="00613DA8" w:rsidRDefault="00C24A62"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427A4A4D" w14:textId="77777777" w:rsidR="00C24A62" w:rsidRDefault="00C24A62" w:rsidP="00613DA8">
        <w:pPr>
          <w:pStyle w:val="Kopfzeile"/>
          <w:ind w:left="720"/>
        </w:pPr>
      </w:p>
    </w:sdtContent>
  </w:sdt>
  <w:p w14:paraId="68813B65" w14:textId="77777777" w:rsidR="00C24A62" w:rsidRDefault="00C24A62">
    <w:pPr>
      <w:pStyle w:val="Fuzeile"/>
    </w:pPr>
    <w:r>
      <w:rPr>
        <w:noProof/>
        <w:lang w:val="de-DE" w:eastAsia="de-DE" w:bidi="ar-SA"/>
      </w:rPr>
      <mc:AlternateContent>
        <mc:Choice Requires="wps">
          <w:drawing>
            <wp:anchor distT="0" distB="0" distL="114300" distR="114300" simplePos="0" relativeHeight="251661312" behindDoc="0" locked="0" layoutInCell="1" allowOverlap="1" wp14:anchorId="696B692A" wp14:editId="58AE6392">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ED982" id="Rechteck 2" o:spid="_x0000_s1026" style="position:absolute;margin-left:-72.05pt;margin-top:19.8pt;width:596.4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49BF" w14:textId="77777777" w:rsidR="008B6096" w:rsidRDefault="008B6096" w:rsidP="0058077E">
      <w:pPr>
        <w:spacing w:after="0" w:line="240" w:lineRule="auto"/>
      </w:pPr>
      <w:r>
        <w:separator/>
      </w:r>
    </w:p>
  </w:footnote>
  <w:footnote w:type="continuationSeparator" w:id="0">
    <w:p w14:paraId="2C9C75C0" w14:textId="77777777" w:rsidR="008B6096" w:rsidRDefault="008B609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77418"/>
      <w:docPartObj>
        <w:docPartGallery w:val="Page Numbers (Top of Page)"/>
        <w:docPartUnique/>
      </w:docPartObj>
    </w:sdtPr>
    <w:sdtContent>
      <w:p w14:paraId="609D9E13" w14:textId="77777777" w:rsidR="00C24A62" w:rsidRDefault="00C24A6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6364DE98" wp14:editId="2FBC6495">
              <wp:simplePos x="0" y="0"/>
              <wp:positionH relativeFrom="column">
                <wp:posOffset>2867025</wp:posOffset>
              </wp:positionH>
              <wp:positionV relativeFrom="paragraph">
                <wp:posOffset>-438785</wp:posOffset>
              </wp:positionV>
              <wp:extent cx="3796030" cy="1353820"/>
              <wp:effectExtent l="0" t="0" r="0" b="0"/>
              <wp:wrapNone/>
              <wp:docPr id="1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C62EC6" w14:textId="77777777" w:rsidR="00C24A62" w:rsidRDefault="00C24A62" w:rsidP="00E84BF2">
        <w:pPr>
          <w:pStyle w:val="Kopfzeile"/>
          <w:ind w:left="720"/>
        </w:pPr>
      </w:p>
    </w:sdtContent>
  </w:sdt>
  <w:p w14:paraId="62FD1CAC" w14:textId="77777777" w:rsidR="00C24A62" w:rsidRPr="00F31C8B" w:rsidRDefault="00C24A62">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6E63" w14:textId="77777777" w:rsidR="00C24A62" w:rsidRDefault="00C24A62"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59264" behindDoc="1" locked="0" layoutInCell="1" allowOverlap="1" wp14:anchorId="352EC6C9" wp14:editId="5E8CD254">
          <wp:simplePos x="0" y="0"/>
          <wp:positionH relativeFrom="page">
            <wp:posOffset>3764280</wp:posOffset>
          </wp:positionH>
          <wp:positionV relativeFrom="paragraph">
            <wp:posOffset>-437515</wp:posOffset>
          </wp:positionV>
          <wp:extent cx="3796030" cy="2876550"/>
          <wp:effectExtent l="0" t="0" r="0" b="0"/>
          <wp:wrapNone/>
          <wp:docPr id="14"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E8C7A" w14:textId="77777777" w:rsidR="00C24A62" w:rsidRDefault="00C24A62" w:rsidP="00E84BF2">
    <w:pPr>
      <w:pStyle w:val="Kopfzeile"/>
      <w:rPr>
        <w:color w:val="808080" w:themeColor="background1" w:themeShade="80"/>
        <w:sz w:val="36"/>
        <w:szCs w:val="36"/>
      </w:rPr>
    </w:pPr>
  </w:p>
  <w:p w14:paraId="00280293" w14:textId="77777777" w:rsidR="00C24A62" w:rsidRDefault="00C24A62" w:rsidP="00E84BF2">
    <w:pPr>
      <w:pStyle w:val="Kopfzeile"/>
      <w:rPr>
        <w:color w:val="808080" w:themeColor="background1" w:themeShade="80"/>
        <w:sz w:val="36"/>
        <w:szCs w:val="36"/>
      </w:rPr>
    </w:pPr>
  </w:p>
  <w:p w14:paraId="19F7842B" w14:textId="77777777" w:rsidR="00C24A62" w:rsidRDefault="00C24A62"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49D6"/>
    <w:rsid w:val="00035A1B"/>
    <w:rsid w:val="00050C15"/>
    <w:rsid w:val="000532BB"/>
    <w:rsid w:val="000569E6"/>
    <w:rsid w:val="00064D04"/>
    <w:rsid w:val="0007209D"/>
    <w:rsid w:val="000762A7"/>
    <w:rsid w:val="000A0F46"/>
    <w:rsid w:val="000A22FC"/>
    <w:rsid w:val="000A266E"/>
    <w:rsid w:val="000A49B6"/>
    <w:rsid w:val="000A5443"/>
    <w:rsid w:val="000C08A0"/>
    <w:rsid w:val="000C1D4D"/>
    <w:rsid w:val="000C4A41"/>
    <w:rsid w:val="000C6910"/>
    <w:rsid w:val="000D4798"/>
    <w:rsid w:val="000D690D"/>
    <w:rsid w:val="000F7BCA"/>
    <w:rsid w:val="000F7F3B"/>
    <w:rsid w:val="001000DD"/>
    <w:rsid w:val="001005EC"/>
    <w:rsid w:val="00101EB2"/>
    <w:rsid w:val="00107E7B"/>
    <w:rsid w:val="00114BB8"/>
    <w:rsid w:val="00117234"/>
    <w:rsid w:val="0012276B"/>
    <w:rsid w:val="00122BB4"/>
    <w:rsid w:val="001232BD"/>
    <w:rsid w:val="00125B2B"/>
    <w:rsid w:val="00125C98"/>
    <w:rsid w:val="001343C5"/>
    <w:rsid w:val="001407A8"/>
    <w:rsid w:val="00145217"/>
    <w:rsid w:val="0014777F"/>
    <w:rsid w:val="001500F6"/>
    <w:rsid w:val="001549E6"/>
    <w:rsid w:val="00155650"/>
    <w:rsid w:val="001733AC"/>
    <w:rsid w:val="00176B03"/>
    <w:rsid w:val="00177756"/>
    <w:rsid w:val="00183328"/>
    <w:rsid w:val="00183561"/>
    <w:rsid w:val="001929F7"/>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23F3"/>
    <w:rsid w:val="00256911"/>
    <w:rsid w:val="0026745B"/>
    <w:rsid w:val="00274355"/>
    <w:rsid w:val="00283639"/>
    <w:rsid w:val="00284796"/>
    <w:rsid w:val="00294024"/>
    <w:rsid w:val="002B32B6"/>
    <w:rsid w:val="002C4041"/>
    <w:rsid w:val="002D10B5"/>
    <w:rsid w:val="002E50F0"/>
    <w:rsid w:val="002F2A74"/>
    <w:rsid w:val="002F3517"/>
    <w:rsid w:val="003020B6"/>
    <w:rsid w:val="003268B6"/>
    <w:rsid w:val="0033055D"/>
    <w:rsid w:val="00336235"/>
    <w:rsid w:val="003430BC"/>
    <w:rsid w:val="00354AC5"/>
    <w:rsid w:val="003639F0"/>
    <w:rsid w:val="00364A22"/>
    <w:rsid w:val="00365E73"/>
    <w:rsid w:val="00367791"/>
    <w:rsid w:val="00373993"/>
    <w:rsid w:val="00376948"/>
    <w:rsid w:val="0038226D"/>
    <w:rsid w:val="00392B7F"/>
    <w:rsid w:val="00393BA0"/>
    <w:rsid w:val="003972AA"/>
    <w:rsid w:val="003A3CA4"/>
    <w:rsid w:val="003A649F"/>
    <w:rsid w:val="003B248A"/>
    <w:rsid w:val="003C0F3A"/>
    <w:rsid w:val="003C38E6"/>
    <w:rsid w:val="003C759C"/>
    <w:rsid w:val="003E0BDA"/>
    <w:rsid w:val="003E6FE4"/>
    <w:rsid w:val="003E7375"/>
    <w:rsid w:val="003F067F"/>
    <w:rsid w:val="003F37EA"/>
    <w:rsid w:val="003F60FA"/>
    <w:rsid w:val="004012BE"/>
    <w:rsid w:val="004014C5"/>
    <w:rsid w:val="0041346D"/>
    <w:rsid w:val="0042444B"/>
    <w:rsid w:val="004376DC"/>
    <w:rsid w:val="00442D30"/>
    <w:rsid w:val="00445D3D"/>
    <w:rsid w:val="0045181C"/>
    <w:rsid w:val="004568AB"/>
    <w:rsid w:val="00466955"/>
    <w:rsid w:val="004669CD"/>
    <w:rsid w:val="00470540"/>
    <w:rsid w:val="0047341B"/>
    <w:rsid w:val="00477B6C"/>
    <w:rsid w:val="00482F33"/>
    <w:rsid w:val="00483999"/>
    <w:rsid w:val="0048450F"/>
    <w:rsid w:val="00485F22"/>
    <w:rsid w:val="00490901"/>
    <w:rsid w:val="00495546"/>
    <w:rsid w:val="00495AA8"/>
    <w:rsid w:val="00497170"/>
    <w:rsid w:val="004A534F"/>
    <w:rsid w:val="004B03C2"/>
    <w:rsid w:val="004B2D8A"/>
    <w:rsid w:val="004D0E8F"/>
    <w:rsid w:val="004E331A"/>
    <w:rsid w:val="004E5F0B"/>
    <w:rsid w:val="00510F9D"/>
    <w:rsid w:val="0051258E"/>
    <w:rsid w:val="005130AB"/>
    <w:rsid w:val="00513515"/>
    <w:rsid w:val="0051777F"/>
    <w:rsid w:val="00521B3E"/>
    <w:rsid w:val="0053038A"/>
    <w:rsid w:val="005321CF"/>
    <w:rsid w:val="00535440"/>
    <w:rsid w:val="005365D9"/>
    <w:rsid w:val="00551419"/>
    <w:rsid w:val="00553B2F"/>
    <w:rsid w:val="005667C7"/>
    <w:rsid w:val="00571A88"/>
    <w:rsid w:val="00571B49"/>
    <w:rsid w:val="0057307C"/>
    <w:rsid w:val="005769F8"/>
    <w:rsid w:val="00577DA6"/>
    <w:rsid w:val="0058077E"/>
    <w:rsid w:val="00583F2D"/>
    <w:rsid w:val="005904D4"/>
    <w:rsid w:val="0059405C"/>
    <w:rsid w:val="005A1FED"/>
    <w:rsid w:val="005C530D"/>
    <w:rsid w:val="005C575C"/>
    <w:rsid w:val="005E3F3A"/>
    <w:rsid w:val="005E577D"/>
    <w:rsid w:val="005F075E"/>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656E1"/>
    <w:rsid w:val="00676D2D"/>
    <w:rsid w:val="00692393"/>
    <w:rsid w:val="00692A13"/>
    <w:rsid w:val="006A5B9D"/>
    <w:rsid w:val="006B1283"/>
    <w:rsid w:val="006B188D"/>
    <w:rsid w:val="006B3B24"/>
    <w:rsid w:val="006C5252"/>
    <w:rsid w:val="006D6172"/>
    <w:rsid w:val="006E20F0"/>
    <w:rsid w:val="006E477F"/>
    <w:rsid w:val="006F76BF"/>
    <w:rsid w:val="007046E8"/>
    <w:rsid w:val="007217F1"/>
    <w:rsid w:val="007264F7"/>
    <w:rsid w:val="00731D99"/>
    <w:rsid w:val="00734ECC"/>
    <w:rsid w:val="00746B0C"/>
    <w:rsid w:val="00757794"/>
    <w:rsid w:val="00757CEF"/>
    <w:rsid w:val="0076149E"/>
    <w:rsid w:val="007808B6"/>
    <w:rsid w:val="00783154"/>
    <w:rsid w:val="00785DD7"/>
    <w:rsid w:val="007864FA"/>
    <w:rsid w:val="0078707A"/>
    <w:rsid w:val="0079377B"/>
    <w:rsid w:val="007972AC"/>
    <w:rsid w:val="007A2BF6"/>
    <w:rsid w:val="007B2A20"/>
    <w:rsid w:val="007B5867"/>
    <w:rsid w:val="007B7CF7"/>
    <w:rsid w:val="007C02D7"/>
    <w:rsid w:val="007C0E3E"/>
    <w:rsid w:val="007D0026"/>
    <w:rsid w:val="007D3537"/>
    <w:rsid w:val="007E2E74"/>
    <w:rsid w:val="007E391E"/>
    <w:rsid w:val="007E5196"/>
    <w:rsid w:val="007E557E"/>
    <w:rsid w:val="007F308A"/>
    <w:rsid w:val="007F400B"/>
    <w:rsid w:val="00800E8F"/>
    <w:rsid w:val="00806476"/>
    <w:rsid w:val="00811680"/>
    <w:rsid w:val="0081258F"/>
    <w:rsid w:val="00813A20"/>
    <w:rsid w:val="008160B3"/>
    <w:rsid w:val="0082510A"/>
    <w:rsid w:val="008263D8"/>
    <w:rsid w:val="00826D15"/>
    <w:rsid w:val="008270B3"/>
    <w:rsid w:val="00831B8D"/>
    <w:rsid w:val="008402D6"/>
    <w:rsid w:val="00842639"/>
    <w:rsid w:val="00842A71"/>
    <w:rsid w:val="008451AA"/>
    <w:rsid w:val="00846F99"/>
    <w:rsid w:val="0084730B"/>
    <w:rsid w:val="0085189D"/>
    <w:rsid w:val="00863103"/>
    <w:rsid w:val="00872A16"/>
    <w:rsid w:val="00877DF2"/>
    <w:rsid w:val="0089533B"/>
    <w:rsid w:val="008979D8"/>
    <w:rsid w:val="00897E97"/>
    <w:rsid w:val="008A05EA"/>
    <w:rsid w:val="008A13E5"/>
    <w:rsid w:val="008A3DF2"/>
    <w:rsid w:val="008A684F"/>
    <w:rsid w:val="008B0ABF"/>
    <w:rsid w:val="008B6096"/>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4AA1"/>
    <w:rsid w:val="00965C95"/>
    <w:rsid w:val="00970C92"/>
    <w:rsid w:val="0097188C"/>
    <w:rsid w:val="0097364B"/>
    <w:rsid w:val="00977344"/>
    <w:rsid w:val="00986070"/>
    <w:rsid w:val="009930C1"/>
    <w:rsid w:val="009977A8"/>
    <w:rsid w:val="00997A51"/>
    <w:rsid w:val="009A3493"/>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37358"/>
    <w:rsid w:val="00A433B0"/>
    <w:rsid w:val="00A46205"/>
    <w:rsid w:val="00A539E0"/>
    <w:rsid w:val="00A564FF"/>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4F1"/>
    <w:rsid w:val="00B43A81"/>
    <w:rsid w:val="00B450F2"/>
    <w:rsid w:val="00B520C3"/>
    <w:rsid w:val="00B5675A"/>
    <w:rsid w:val="00B5780D"/>
    <w:rsid w:val="00B7030D"/>
    <w:rsid w:val="00B71181"/>
    <w:rsid w:val="00B730EF"/>
    <w:rsid w:val="00B733D1"/>
    <w:rsid w:val="00B76017"/>
    <w:rsid w:val="00B86110"/>
    <w:rsid w:val="00B87170"/>
    <w:rsid w:val="00B873EA"/>
    <w:rsid w:val="00BA2908"/>
    <w:rsid w:val="00BA3753"/>
    <w:rsid w:val="00BA3F92"/>
    <w:rsid w:val="00BA522A"/>
    <w:rsid w:val="00BC2029"/>
    <w:rsid w:val="00BC298B"/>
    <w:rsid w:val="00BD2F89"/>
    <w:rsid w:val="00BD34DD"/>
    <w:rsid w:val="00BD3EF6"/>
    <w:rsid w:val="00BD4DDC"/>
    <w:rsid w:val="00BD6E1D"/>
    <w:rsid w:val="00BE2D6B"/>
    <w:rsid w:val="00BF1791"/>
    <w:rsid w:val="00BF5CB0"/>
    <w:rsid w:val="00C0407D"/>
    <w:rsid w:val="00C160A7"/>
    <w:rsid w:val="00C17E87"/>
    <w:rsid w:val="00C24A62"/>
    <w:rsid w:val="00C305AE"/>
    <w:rsid w:val="00C36C89"/>
    <w:rsid w:val="00C4627A"/>
    <w:rsid w:val="00C51C2A"/>
    <w:rsid w:val="00C53A31"/>
    <w:rsid w:val="00C62060"/>
    <w:rsid w:val="00C62C21"/>
    <w:rsid w:val="00C7024C"/>
    <w:rsid w:val="00C72109"/>
    <w:rsid w:val="00C748E9"/>
    <w:rsid w:val="00C7516F"/>
    <w:rsid w:val="00C8010B"/>
    <w:rsid w:val="00C81006"/>
    <w:rsid w:val="00C81D9D"/>
    <w:rsid w:val="00C82407"/>
    <w:rsid w:val="00C84674"/>
    <w:rsid w:val="00C92AB9"/>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3790F"/>
    <w:rsid w:val="00D46354"/>
    <w:rsid w:val="00D47DA6"/>
    <w:rsid w:val="00D51334"/>
    <w:rsid w:val="00D532A5"/>
    <w:rsid w:val="00D60320"/>
    <w:rsid w:val="00D623FA"/>
    <w:rsid w:val="00D640EE"/>
    <w:rsid w:val="00D67B4E"/>
    <w:rsid w:val="00D75049"/>
    <w:rsid w:val="00D773C5"/>
    <w:rsid w:val="00D83710"/>
    <w:rsid w:val="00D87A0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3758"/>
    <w:rsid w:val="00E26732"/>
    <w:rsid w:val="00E269DE"/>
    <w:rsid w:val="00E278F8"/>
    <w:rsid w:val="00E3129B"/>
    <w:rsid w:val="00E3461C"/>
    <w:rsid w:val="00E42ABB"/>
    <w:rsid w:val="00E44C74"/>
    <w:rsid w:val="00E45220"/>
    <w:rsid w:val="00E503B5"/>
    <w:rsid w:val="00E551A4"/>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5970"/>
    <w:rsid w:val="00ED685C"/>
    <w:rsid w:val="00EE611E"/>
    <w:rsid w:val="00EF1552"/>
    <w:rsid w:val="00EF6CAC"/>
    <w:rsid w:val="00F100FB"/>
    <w:rsid w:val="00F11704"/>
    <w:rsid w:val="00F11EC3"/>
    <w:rsid w:val="00F164E7"/>
    <w:rsid w:val="00F22ECB"/>
    <w:rsid w:val="00F2378A"/>
    <w:rsid w:val="00F257FC"/>
    <w:rsid w:val="00F31C8B"/>
    <w:rsid w:val="00F42734"/>
    <w:rsid w:val="00F43788"/>
    <w:rsid w:val="00F43817"/>
    <w:rsid w:val="00F51276"/>
    <w:rsid w:val="00F52BFE"/>
    <w:rsid w:val="00F627C7"/>
    <w:rsid w:val="00F65030"/>
    <w:rsid w:val="00F66E4A"/>
    <w:rsid w:val="00F740B0"/>
    <w:rsid w:val="00F75DF2"/>
    <w:rsid w:val="00F86383"/>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9B9F"/>
  <w15:docId w15:val="{B877180E-EA44-48AD-9187-EABC3A00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sv-SE"/>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paragraph" w:styleId="berschrift1">
    <w:name w:val="heading 1"/>
    <w:basedOn w:val="Standard"/>
    <w:link w:val="berschrift1Zchn"/>
    <w:uiPriority w:val="9"/>
    <w:qFormat/>
    <w:rsid w:val="002F35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sv-SE"/>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sv-SE"/>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sv-SE"/>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sv-SE"/>
    </w:rPr>
  </w:style>
  <w:style w:type="character" w:customStyle="1" w:styleId="PolytanBriefbogenDatumZchn">
    <w:name w:val="Polytan Briefbogen Datum Zchn"/>
    <w:link w:val="PolytanBriefbogenDatum"/>
    <w:rsid w:val="00806476"/>
    <w:rPr>
      <w:rFonts w:ascii="Arial" w:hAnsi="Arial" w:cs="Arial"/>
      <w:lang w:eastAsia="sv-SE"/>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sv-SE"/>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1Zchn">
    <w:name w:val="Überschrift 1 Zchn"/>
    <w:basedOn w:val="Absatz-Standardschriftart"/>
    <w:link w:val="berschrift1"/>
    <w:uiPriority w:val="9"/>
    <w:rsid w:val="002F3517"/>
    <w:rPr>
      <w:rFonts w:ascii="Times New Roman" w:eastAsia="Times New Roman" w:hAnsi="Times New Roman"/>
      <w:b/>
      <w:bCs/>
      <w:kern w:val="36"/>
      <w:sz w:val="48"/>
      <w:szCs w:val="48"/>
    </w:rPr>
  </w:style>
  <w:style w:type="character" w:customStyle="1" w:styleId="st">
    <w:name w:val="st"/>
    <w:basedOn w:val="Absatz-Standardschriftart"/>
    <w:rsid w:val="003A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256208892">
      <w:bodyDiv w:val="1"/>
      <w:marLeft w:val="0"/>
      <w:marRight w:val="0"/>
      <w:marTop w:val="0"/>
      <w:marBottom w:val="0"/>
      <w:divBdr>
        <w:top w:val="none" w:sz="0" w:space="0" w:color="auto"/>
        <w:left w:val="none" w:sz="0" w:space="0" w:color="auto"/>
        <w:bottom w:val="none" w:sz="0" w:space="0" w:color="auto"/>
        <w:right w:val="none" w:sz="0" w:space="0" w:color="auto"/>
      </w:divBdr>
    </w:div>
    <w:div w:id="1636831250">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Groesbee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olyta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BFEB-BDA7-469F-A94F-0C7F0CB6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Monika Englund</cp:lastModifiedBy>
  <cp:revision>6</cp:revision>
  <cp:lastPrinted>2016-10-20T14:30:00Z</cp:lastPrinted>
  <dcterms:created xsi:type="dcterms:W3CDTF">2016-11-10T16:01:00Z</dcterms:created>
  <dcterms:modified xsi:type="dcterms:W3CDTF">2016-11-16T09:28:00Z</dcterms:modified>
</cp:coreProperties>
</file>